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F0470C" w:rsidRPr="00F0470C" w:rsidRDefault="0015663B" w:rsidP="00F0470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F0470C" w:rsidRPr="00F0470C">
        <w:rPr>
          <w:rFonts w:ascii="Times New Roman" w:hAnsi="Times New Roman"/>
          <w:sz w:val="12"/>
          <w:szCs w:val="12"/>
        </w:rPr>
        <w:t>Постановление администрации муниципального района Сергиевский Самарской области</w:t>
      </w:r>
    </w:p>
    <w:p w:rsidR="0015663B" w:rsidRDefault="00F0470C" w:rsidP="001746A5">
      <w:pPr>
        <w:spacing w:after="0" w:line="240" w:lineRule="auto"/>
        <w:jc w:val="both"/>
        <w:rPr>
          <w:rFonts w:ascii="Times New Roman" w:hAnsi="Times New Roman"/>
          <w:sz w:val="12"/>
          <w:szCs w:val="12"/>
        </w:rPr>
      </w:pPr>
      <w:r w:rsidRPr="00F0470C">
        <w:rPr>
          <w:rFonts w:ascii="Times New Roman" w:hAnsi="Times New Roman"/>
          <w:sz w:val="12"/>
          <w:szCs w:val="12"/>
        </w:rPr>
        <w:t>№1</w:t>
      </w:r>
      <w:r>
        <w:rPr>
          <w:rFonts w:ascii="Times New Roman" w:hAnsi="Times New Roman"/>
          <w:sz w:val="12"/>
          <w:szCs w:val="12"/>
        </w:rPr>
        <w:t>510</w:t>
      </w:r>
      <w:r w:rsidRPr="00F0470C">
        <w:rPr>
          <w:rFonts w:ascii="Times New Roman" w:hAnsi="Times New Roman"/>
          <w:sz w:val="12"/>
          <w:szCs w:val="12"/>
        </w:rPr>
        <w:t xml:space="preserve"> от </w:t>
      </w:r>
      <w:r>
        <w:rPr>
          <w:rFonts w:ascii="Times New Roman" w:hAnsi="Times New Roman"/>
          <w:sz w:val="12"/>
          <w:szCs w:val="12"/>
        </w:rPr>
        <w:t>20</w:t>
      </w:r>
      <w:r w:rsidRPr="00F0470C">
        <w:rPr>
          <w:rFonts w:ascii="Times New Roman" w:hAnsi="Times New Roman"/>
          <w:sz w:val="12"/>
          <w:szCs w:val="12"/>
        </w:rPr>
        <w:t xml:space="preserve"> ноября 2015г. «</w:t>
      </w:r>
      <w:r w:rsidR="001746A5" w:rsidRPr="001746A5">
        <w:rPr>
          <w:rFonts w:ascii="Times New Roman" w:hAnsi="Times New Roman"/>
          <w:sz w:val="12"/>
          <w:szCs w:val="12"/>
        </w:rPr>
        <w:t>О внесении изменений в Приложение №1 к Постановлению администрации муни</w:t>
      </w:r>
      <w:r w:rsidR="001746A5">
        <w:rPr>
          <w:rFonts w:ascii="Times New Roman" w:hAnsi="Times New Roman"/>
          <w:sz w:val="12"/>
          <w:szCs w:val="12"/>
        </w:rPr>
        <w:t>ципального района Сергиевский №</w:t>
      </w:r>
      <w:r w:rsidR="001746A5" w:rsidRPr="001746A5">
        <w:rPr>
          <w:rFonts w:ascii="Times New Roman" w:hAnsi="Times New Roman"/>
          <w:sz w:val="12"/>
          <w:szCs w:val="12"/>
        </w:rPr>
        <w:t>1477 от 20.12.2013г. «Об утверждении муниципальной Программы «Модернизация объектов коммунальной инфраструктуры</w:t>
      </w:r>
      <w:r w:rsidR="001746A5">
        <w:rPr>
          <w:rFonts w:ascii="Times New Roman" w:hAnsi="Times New Roman"/>
          <w:sz w:val="12"/>
          <w:szCs w:val="12"/>
        </w:rPr>
        <w:t xml:space="preserve"> </w:t>
      </w:r>
      <w:r w:rsidR="001746A5" w:rsidRPr="001746A5">
        <w:rPr>
          <w:rFonts w:ascii="Times New Roman" w:hAnsi="Times New Roman"/>
          <w:sz w:val="12"/>
          <w:szCs w:val="12"/>
        </w:rPr>
        <w:t>в муниципальном районе Сергиевский Самарской области на 2014-2016гг.»</w:t>
      </w:r>
      <w:r w:rsidR="001746A5">
        <w:rPr>
          <w:rFonts w:ascii="Times New Roman" w:hAnsi="Times New Roman"/>
          <w:sz w:val="12"/>
          <w:szCs w:val="12"/>
        </w:rPr>
        <w:t>…………………………………………………………</w:t>
      </w:r>
      <w:r w:rsidR="00CC09EA">
        <w:rPr>
          <w:rFonts w:ascii="Times New Roman" w:hAnsi="Times New Roman"/>
          <w:sz w:val="12"/>
          <w:szCs w:val="12"/>
        </w:rPr>
        <w:t>………….</w:t>
      </w:r>
      <w:r w:rsidR="001746A5">
        <w:rPr>
          <w:rFonts w:ascii="Times New Roman" w:hAnsi="Times New Roman"/>
          <w:sz w:val="12"/>
          <w:szCs w:val="12"/>
        </w:rPr>
        <w:t>…………………………….</w:t>
      </w:r>
      <w:r w:rsidR="00CC09EA">
        <w:rPr>
          <w:rFonts w:ascii="Times New Roman" w:hAnsi="Times New Roman"/>
          <w:sz w:val="12"/>
          <w:szCs w:val="12"/>
        </w:rPr>
        <w:t>3</w:t>
      </w:r>
    </w:p>
    <w:p w:rsidR="0015663B" w:rsidRDefault="0015663B" w:rsidP="00476836">
      <w:pPr>
        <w:spacing w:after="0" w:line="240" w:lineRule="auto"/>
        <w:jc w:val="both"/>
        <w:rPr>
          <w:rFonts w:ascii="Times New Roman" w:hAnsi="Times New Roman"/>
          <w:sz w:val="12"/>
          <w:szCs w:val="12"/>
        </w:rPr>
      </w:pPr>
    </w:p>
    <w:p w:rsidR="00F0470C" w:rsidRPr="00F0470C" w:rsidRDefault="00F0470C" w:rsidP="00F0470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0470C">
        <w:rPr>
          <w:rFonts w:ascii="Times New Roman" w:hAnsi="Times New Roman"/>
          <w:sz w:val="12"/>
          <w:szCs w:val="12"/>
        </w:rPr>
        <w:t>Постановление администрации муниципального района Сергиевский Самарской области</w:t>
      </w:r>
    </w:p>
    <w:p w:rsidR="00F0470C" w:rsidRDefault="00F0470C" w:rsidP="00F0470C">
      <w:pPr>
        <w:spacing w:after="0" w:line="240" w:lineRule="auto"/>
        <w:jc w:val="both"/>
        <w:rPr>
          <w:rFonts w:ascii="Times New Roman" w:hAnsi="Times New Roman"/>
          <w:sz w:val="12"/>
          <w:szCs w:val="12"/>
        </w:rPr>
      </w:pPr>
      <w:r w:rsidRPr="00F0470C">
        <w:rPr>
          <w:rFonts w:ascii="Times New Roman" w:hAnsi="Times New Roman"/>
          <w:sz w:val="12"/>
          <w:szCs w:val="12"/>
        </w:rPr>
        <w:t>№1</w:t>
      </w:r>
      <w:r>
        <w:rPr>
          <w:rFonts w:ascii="Times New Roman" w:hAnsi="Times New Roman"/>
          <w:sz w:val="12"/>
          <w:szCs w:val="12"/>
        </w:rPr>
        <w:t>511</w:t>
      </w:r>
      <w:r w:rsidRPr="00F0470C">
        <w:rPr>
          <w:rFonts w:ascii="Times New Roman" w:hAnsi="Times New Roman"/>
          <w:sz w:val="12"/>
          <w:szCs w:val="12"/>
        </w:rPr>
        <w:t xml:space="preserve"> от </w:t>
      </w:r>
      <w:r>
        <w:rPr>
          <w:rFonts w:ascii="Times New Roman" w:hAnsi="Times New Roman"/>
          <w:sz w:val="12"/>
          <w:szCs w:val="12"/>
        </w:rPr>
        <w:t>20</w:t>
      </w:r>
      <w:r w:rsidRPr="00F0470C">
        <w:rPr>
          <w:rFonts w:ascii="Times New Roman" w:hAnsi="Times New Roman"/>
          <w:sz w:val="12"/>
          <w:szCs w:val="12"/>
        </w:rPr>
        <w:t xml:space="preserve"> ноября 2015г. «</w:t>
      </w:r>
      <w:r w:rsidR="00791333" w:rsidRPr="00791333">
        <w:rPr>
          <w:rFonts w:ascii="Times New Roman" w:hAnsi="Times New Roman"/>
          <w:sz w:val="12"/>
          <w:szCs w:val="12"/>
        </w:rPr>
        <w:t>О внесении изменений в приложение №1 к Постановлению администрации муниципального района Сергиевский Самарской области №1439 от 15.10.2014г.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w:t>
      </w:r>
      <w:r w:rsidR="00791333">
        <w:rPr>
          <w:rFonts w:ascii="Times New Roman" w:hAnsi="Times New Roman"/>
          <w:sz w:val="12"/>
          <w:szCs w:val="12"/>
        </w:rPr>
        <w:t>……………………………………………………………………………………………………………………………</w:t>
      </w:r>
      <w:r w:rsidR="00CC09EA">
        <w:rPr>
          <w:rFonts w:ascii="Times New Roman" w:hAnsi="Times New Roman"/>
          <w:sz w:val="12"/>
          <w:szCs w:val="12"/>
        </w:rPr>
        <w:t>………</w:t>
      </w:r>
      <w:r w:rsidR="00791333">
        <w:rPr>
          <w:rFonts w:ascii="Times New Roman" w:hAnsi="Times New Roman"/>
          <w:sz w:val="12"/>
          <w:szCs w:val="12"/>
        </w:rPr>
        <w:t>………………………..</w:t>
      </w:r>
      <w:r w:rsidR="00CC09EA">
        <w:rPr>
          <w:rFonts w:ascii="Times New Roman" w:hAnsi="Times New Roman"/>
          <w:sz w:val="12"/>
          <w:szCs w:val="12"/>
        </w:rPr>
        <w:t>3</w:t>
      </w:r>
    </w:p>
    <w:p w:rsidR="00F0470C" w:rsidRDefault="00F0470C" w:rsidP="00F0470C">
      <w:pPr>
        <w:spacing w:after="0" w:line="240" w:lineRule="auto"/>
        <w:jc w:val="both"/>
        <w:rPr>
          <w:rFonts w:ascii="Times New Roman" w:hAnsi="Times New Roman"/>
          <w:sz w:val="12"/>
          <w:szCs w:val="12"/>
        </w:rPr>
      </w:pPr>
    </w:p>
    <w:p w:rsidR="00F0470C" w:rsidRPr="00F0470C" w:rsidRDefault="00F0470C" w:rsidP="00F0470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0470C">
        <w:rPr>
          <w:rFonts w:ascii="Times New Roman" w:hAnsi="Times New Roman"/>
          <w:sz w:val="12"/>
          <w:szCs w:val="12"/>
        </w:rPr>
        <w:t>Постановление администрации муниципального района Сергиевский Самарской области</w:t>
      </w:r>
    </w:p>
    <w:p w:rsidR="00F0470C" w:rsidRDefault="00F0470C" w:rsidP="005B1CE4">
      <w:pPr>
        <w:spacing w:after="0" w:line="240" w:lineRule="auto"/>
        <w:jc w:val="both"/>
        <w:rPr>
          <w:rFonts w:ascii="Times New Roman" w:hAnsi="Times New Roman"/>
          <w:sz w:val="12"/>
          <w:szCs w:val="12"/>
        </w:rPr>
      </w:pPr>
      <w:r w:rsidRPr="00F0470C">
        <w:rPr>
          <w:rFonts w:ascii="Times New Roman" w:hAnsi="Times New Roman"/>
          <w:sz w:val="12"/>
          <w:szCs w:val="12"/>
        </w:rPr>
        <w:t>№1</w:t>
      </w:r>
      <w:r>
        <w:rPr>
          <w:rFonts w:ascii="Times New Roman" w:hAnsi="Times New Roman"/>
          <w:sz w:val="12"/>
          <w:szCs w:val="12"/>
        </w:rPr>
        <w:t>512</w:t>
      </w:r>
      <w:r w:rsidRPr="00F0470C">
        <w:rPr>
          <w:rFonts w:ascii="Times New Roman" w:hAnsi="Times New Roman"/>
          <w:sz w:val="12"/>
          <w:szCs w:val="12"/>
        </w:rPr>
        <w:t xml:space="preserve"> от </w:t>
      </w:r>
      <w:r>
        <w:rPr>
          <w:rFonts w:ascii="Times New Roman" w:hAnsi="Times New Roman"/>
          <w:sz w:val="12"/>
          <w:szCs w:val="12"/>
        </w:rPr>
        <w:t>20</w:t>
      </w:r>
      <w:r w:rsidRPr="00F0470C">
        <w:rPr>
          <w:rFonts w:ascii="Times New Roman" w:hAnsi="Times New Roman"/>
          <w:sz w:val="12"/>
          <w:szCs w:val="12"/>
        </w:rPr>
        <w:t xml:space="preserve"> ноября 2015г. «</w:t>
      </w:r>
      <w:r w:rsidR="005B1CE4" w:rsidRPr="005B1CE4">
        <w:rPr>
          <w:rFonts w:ascii="Times New Roman" w:hAnsi="Times New Roman"/>
          <w:sz w:val="12"/>
          <w:szCs w:val="12"/>
        </w:rPr>
        <w:t>О внесении изменений в Приложение № 1 к  постановлению администрации муниципального района Сергиевский № 1481 от 20.12.2013г. «Об утверждении муниципальной Программы «Модернизация автомобильных дорог общего пользования</w:t>
      </w:r>
      <w:r w:rsidR="005B1CE4">
        <w:rPr>
          <w:rFonts w:ascii="Times New Roman" w:hAnsi="Times New Roman"/>
          <w:sz w:val="12"/>
          <w:szCs w:val="12"/>
        </w:rPr>
        <w:t xml:space="preserve"> </w:t>
      </w:r>
      <w:r w:rsidR="005B1CE4" w:rsidRPr="005B1CE4">
        <w:rPr>
          <w:rFonts w:ascii="Times New Roman" w:hAnsi="Times New Roman"/>
          <w:sz w:val="12"/>
          <w:szCs w:val="12"/>
        </w:rPr>
        <w:t>местного значения в муниципальном районе Сергиевский Самарской области на 2014-2016 годы»</w:t>
      </w:r>
      <w:r w:rsidR="005B1CE4">
        <w:rPr>
          <w:rFonts w:ascii="Times New Roman" w:hAnsi="Times New Roman"/>
          <w:sz w:val="12"/>
          <w:szCs w:val="12"/>
        </w:rPr>
        <w:t>………</w:t>
      </w:r>
      <w:r w:rsidR="00CC09EA">
        <w:rPr>
          <w:rFonts w:ascii="Times New Roman" w:hAnsi="Times New Roman"/>
          <w:sz w:val="12"/>
          <w:szCs w:val="12"/>
        </w:rPr>
        <w:t>……………</w:t>
      </w:r>
      <w:r w:rsidR="005B1CE4">
        <w:rPr>
          <w:rFonts w:ascii="Times New Roman" w:hAnsi="Times New Roman"/>
          <w:sz w:val="12"/>
          <w:szCs w:val="12"/>
        </w:rPr>
        <w:t>………………………………………….</w:t>
      </w:r>
      <w:r w:rsidR="00CC09EA">
        <w:rPr>
          <w:rFonts w:ascii="Times New Roman" w:hAnsi="Times New Roman"/>
          <w:sz w:val="12"/>
          <w:szCs w:val="12"/>
        </w:rPr>
        <w:t>4</w:t>
      </w:r>
    </w:p>
    <w:p w:rsidR="00F0470C" w:rsidRDefault="00F0470C" w:rsidP="00F0470C">
      <w:pPr>
        <w:spacing w:after="0" w:line="240" w:lineRule="auto"/>
        <w:jc w:val="both"/>
        <w:rPr>
          <w:rFonts w:ascii="Times New Roman" w:hAnsi="Times New Roman"/>
          <w:sz w:val="12"/>
          <w:szCs w:val="12"/>
        </w:rPr>
      </w:pPr>
    </w:p>
    <w:p w:rsidR="0015663B" w:rsidRDefault="00741FBC" w:rsidP="00696EB4">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696EB4" w:rsidRPr="00696EB4">
        <w:rPr>
          <w:rFonts w:ascii="Times New Roman" w:hAnsi="Times New Roman"/>
          <w:sz w:val="12"/>
          <w:szCs w:val="12"/>
        </w:rPr>
        <w:t>Сообщени</w:t>
      </w:r>
      <w:r w:rsidR="00855CB0">
        <w:rPr>
          <w:rFonts w:ascii="Times New Roman" w:hAnsi="Times New Roman"/>
          <w:sz w:val="12"/>
          <w:szCs w:val="12"/>
        </w:rPr>
        <w:t>я</w:t>
      </w:r>
      <w:r w:rsidR="00696EB4" w:rsidRPr="00696EB4">
        <w:rPr>
          <w:rFonts w:ascii="Times New Roman" w:hAnsi="Times New Roman"/>
          <w:sz w:val="12"/>
          <w:szCs w:val="12"/>
        </w:rPr>
        <w:t xml:space="preserve"> о планируемом изъятии</w:t>
      </w:r>
      <w:r w:rsidR="00696EB4">
        <w:rPr>
          <w:rFonts w:ascii="Times New Roman" w:hAnsi="Times New Roman"/>
          <w:sz w:val="12"/>
          <w:szCs w:val="12"/>
        </w:rPr>
        <w:t>………………………………………</w:t>
      </w:r>
      <w:r w:rsidR="00CC09EA">
        <w:rPr>
          <w:rFonts w:ascii="Times New Roman" w:hAnsi="Times New Roman"/>
          <w:sz w:val="12"/>
          <w:szCs w:val="12"/>
        </w:rPr>
        <w:t>…………….</w:t>
      </w:r>
      <w:r w:rsidR="00696EB4">
        <w:rPr>
          <w:rFonts w:ascii="Times New Roman" w:hAnsi="Times New Roman"/>
          <w:sz w:val="12"/>
          <w:szCs w:val="12"/>
        </w:rPr>
        <w:t>……………………………………………………………</w:t>
      </w:r>
      <w:r w:rsidR="00CC09EA">
        <w:rPr>
          <w:rFonts w:ascii="Times New Roman" w:hAnsi="Times New Roman"/>
          <w:sz w:val="12"/>
          <w:szCs w:val="12"/>
        </w:rPr>
        <w:t>5</w:t>
      </w:r>
    </w:p>
    <w:p w:rsidR="0015663B" w:rsidRDefault="0015663B" w:rsidP="00476836">
      <w:pPr>
        <w:spacing w:after="0" w:line="240" w:lineRule="auto"/>
        <w:jc w:val="both"/>
        <w:rPr>
          <w:rFonts w:ascii="Times New Roman" w:hAnsi="Times New Roman"/>
          <w:sz w:val="12"/>
          <w:szCs w:val="12"/>
        </w:rPr>
      </w:pPr>
    </w:p>
    <w:p w:rsidR="00437480" w:rsidRPr="00437480" w:rsidRDefault="00437480" w:rsidP="00437480">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437480">
        <w:rPr>
          <w:rFonts w:ascii="Times New Roman" w:hAnsi="Times New Roman"/>
          <w:sz w:val="12"/>
          <w:szCs w:val="12"/>
        </w:rPr>
        <w:t>Постановление администрации муниципального района Сергиевский Самарской области</w:t>
      </w:r>
    </w:p>
    <w:p w:rsidR="0015663B" w:rsidRDefault="00437480" w:rsidP="00437480">
      <w:pPr>
        <w:spacing w:after="0" w:line="240" w:lineRule="auto"/>
        <w:jc w:val="both"/>
        <w:rPr>
          <w:rFonts w:ascii="Times New Roman" w:hAnsi="Times New Roman"/>
          <w:sz w:val="12"/>
          <w:szCs w:val="12"/>
        </w:rPr>
      </w:pPr>
      <w:r w:rsidRPr="00437480">
        <w:rPr>
          <w:rFonts w:ascii="Times New Roman" w:hAnsi="Times New Roman"/>
          <w:sz w:val="12"/>
          <w:szCs w:val="12"/>
        </w:rPr>
        <w:t>№15</w:t>
      </w:r>
      <w:r>
        <w:rPr>
          <w:rFonts w:ascii="Times New Roman" w:hAnsi="Times New Roman"/>
          <w:sz w:val="12"/>
          <w:szCs w:val="12"/>
        </w:rPr>
        <w:t>28</w:t>
      </w:r>
      <w:r w:rsidRPr="00437480">
        <w:rPr>
          <w:rFonts w:ascii="Times New Roman" w:hAnsi="Times New Roman"/>
          <w:sz w:val="12"/>
          <w:szCs w:val="12"/>
        </w:rPr>
        <w:t xml:space="preserve"> от 2</w:t>
      </w:r>
      <w:r>
        <w:rPr>
          <w:rFonts w:ascii="Times New Roman" w:hAnsi="Times New Roman"/>
          <w:sz w:val="12"/>
          <w:szCs w:val="12"/>
        </w:rPr>
        <w:t>5</w:t>
      </w:r>
      <w:r w:rsidRPr="00437480">
        <w:rPr>
          <w:rFonts w:ascii="Times New Roman" w:hAnsi="Times New Roman"/>
          <w:sz w:val="12"/>
          <w:szCs w:val="12"/>
        </w:rPr>
        <w:t xml:space="preserve"> ноября 2015г. «Об утверждении проекта планировки и межевания территории для проектир</w:t>
      </w:r>
      <w:r>
        <w:rPr>
          <w:rFonts w:ascii="Times New Roman" w:hAnsi="Times New Roman"/>
          <w:sz w:val="12"/>
          <w:szCs w:val="12"/>
        </w:rPr>
        <w:t xml:space="preserve">ования и строительства объекта </w:t>
      </w:r>
      <w:r w:rsidRPr="00437480">
        <w:rPr>
          <w:rFonts w:ascii="Times New Roman" w:hAnsi="Times New Roman"/>
          <w:sz w:val="12"/>
          <w:szCs w:val="12"/>
        </w:rPr>
        <w:t>«Напорный нефтепровод от ДНС «</w:t>
      </w:r>
      <w:proofErr w:type="spellStart"/>
      <w:r w:rsidRPr="00437480">
        <w:rPr>
          <w:rFonts w:ascii="Times New Roman" w:hAnsi="Times New Roman"/>
          <w:sz w:val="12"/>
          <w:szCs w:val="12"/>
        </w:rPr>
        <w:t>Горбуновская</w:t>
      </w:r>
      <w:proofErr w:type="spellEnd"/>
      <w:r w:rsidRPr="00437480">
        <w:rPr>
          <w:rFonts w:ascii="Times New Roman" w:hAnsi="Times New Roman"/>
          <w:sz w:val="12"/>
          <w:szCs w:val="12"/>
        </w:rPr>
        <w:t>» до УПСВ «</w:t>
      </w:r>
      <w:proofErr w:type="spellStart"/>
      <w:r w:rsidRPr="00437480">
        <w:rPr>
          <w:rFonts w:ascii="Times New Roman" w:hAnsi="Times New Roman"/>
          <w:sz w:val="12"/>
          <w:szCs w:val="12"/>
        </w:rPr>
        <w:t>Красногородецкая</w:t>
      </w:r>
      <w:proofErr w:type="spellEnd"/>
      <w:r w:rsidRPr="00437480">
        <w:rPr>
          <w:rFonts w:ascii="Times New Roman" w:hAnsi="Times New Roman"/>
          <w:sz w:val="12"/>
          <w:szCs w:val="12"/>
        </w:rPr>
        <w:t>»»</w:t>
      </w:r>
      <w:r>
        <w:rPr>
          <w:rFonts w:ascii="Times New Roman" w:hAnsi="Times New Roman"/>
          <w:sz w:val="12"/>
          <w:szCs w:val="12"/>
        </w:rPr>
        <w:t xml:space="preserve"> </w:t>
      </w:r>
      <w:r w:rsidRPr="00437480">
        <w:rPr>
          <w:rFonts w:ascii="Times New Roman" w:hAnsi="Times New Roman"/>
          <w:sz w:val="12"/>
          <w:szCs w:val="12"/>
        </w:rPr>
        <w:t>в границах сельского поселения Кутузовский муниципального района Сергиевский Самарской области</w:t>
      </w:r>
      <w:r>
        <w:rPr>
          <w:rFonts w:ascii="Times New Roman" w:hAnsi="Times New Roman"/>
          <w:sz w:val="12"/>
          <w:szCs w:val="12"/>
        </w:rPr>
        <w:t>»…………………………………………</w:t>
      </w:r>
      <w:r w:rsidR="00CC09EA">
        <w:rPr>
          <w:rFonts w:ascii="Times New Roman" w:hAnsi="Times New Roman"/>
          <w:sz w:val="12"/>
          <w:szCs w:val="12"/>
        </w:rPr>
        <w:t>……………</w:t>
      </w:r>
      <w:r>
        <w:rPr>
          <w:rFonts w:ascii="Times New Roman" w:hAnsi="Times New Roman"/>
          <w:sz w:val="12"/>
          <w:szCs w:val="12"/>
        </w:rPr>
        <w:t>…………………………………………………………….</w:t>
      </w:r>
      <w:r w:rsidR="00CC09EA">
        <w:rPr>
          <w:rFonts w:ascii="Times New Roman" w:hAnsi="Times New Roman"/>
          <w:sz w:val="12"/>
          <w:szCs w:val="12"/>
        </w:rPr>
        <w:t>5</w:t>
      </w: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15663B" w:rsidRDefault="0015663B" w:rsidP="00476836">
      <w:pPr>
        <w:spacing w:after="0" w:line="240" w:lineRule="auto"/>
        <w:jc w:val="both"/>
        <w:rPr>
          <w:rFonts w:ascii="Times New Roman" w:hAnsi="Times New Roman"/>
          <w:sz w:val="12"/>
          <w:szCs w:val="12"/>
        </w:rPr>
      </w:pPr>
    </w:p>
    <w:p w:rsidR="00FF6015" w:rsidRDefault="00FF6015" w:rsidP="00476836">
      <w:pPr>
        <w:spacing w:after="0" w:line="240" w:lineRule="auto"/>
        <w:jc w:val="both"/>
        <w:rPr>
          <w:rFonts w:ascii="Times New Roman" w:hAnsi="Times New Roman"/>
          <w:sz w:val="12"/>
          <w:szCs w:val="12"/>
        </w:rPr>
      </w:pPr>
    </w:p>
    <w:p w:rsidR="00FF6015" w:rsidRDefault="00FF6015" w:rsidP="00476836">
      <w:pPr>
        <w:spacing w:after="0" w:line="240" w:lineRule="auto"/>
        <w:jc w:val="both"/>
        <w:rPr>
          <w:rFonts w:ascii="Times New Roman" w:hAnsi="Times New Roman"/>
          <w:sz w:val="12"/>
          <w:szCs w:val="12"/>
        </w:rPr>
      </w:pPr>
    </w:p>
    <w:p w:rsidR="00FF6015" w:rsidRDefault="00FF6015" w:rsidP="00476836">
      <w:pPr>
        <w:spacing w:after="0" w:line="240" w:lineRule="auto"/>
        <w:jc w:val="both"/>
        <w:rPr>
          <w:rFonts w:ascii="Times New Roman" w:hAnsi="Times New Roman"/>
          <w:sz w:val="12"/>
          <w:szCs w:val="12"/>
        </w:rPr>
      </w:pPr>
    </w:p>
    <w:p w:rsidR="00FF6015" w:rsidRDefault="00FF6015" w:rsidP="00476836">
      <w:pPr>
        <w:spacing w:after="0" w:line="240" w:lineRule="auto"/>
        <w:jc w:val="both"/>
        <w:rPr>
          <w:rFonts w:ascii="Times New Roman" w:hAnsi="Times New Roman"/>
          <w:sz w:val="12"/>
          <w:szCs w:val="12"/>
        </w:rPr>
      </w:pPr>
    </w:p>
    <w:p w:rsidR="00FF6015" w:rsidRDefault="00FF6015"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343A4A" w:rsidRDefault="00343A4A" w:rsidP="00476836">
      <w:pPr>
        <w:spacing w:after="0" w:line="240" w:lineRule="auto"/>
        <w:jc w:val="both"/>
        <w:rPr>
          <w:rFonts w:ascii="Times New Roman" w:hAnsi="Times New Roman"/>
          <w:sz w:val="12"/>
          <w:szCs w:val="12"/>
        </w:rPr>
      </w:pPr>
    </w:p>
    <w:p w:rsidR="00FF6015" w:rsidRDefault="00FF6015" w:rsidP="00476836">
      <w:pPr>
        <w:spacing w:after="0" w:line="240" w:lineRule="auto"/>
        <w:jc w:val="both"/>
        <w:rPr>
          <w:rFonts w:ascii="Times New Roman" w:hAnsi="Times New Roman"/>
          <w:sz w:val="12"/>
          <w:szCs w:val="12"/>
        </w:rPr>
      </w:pPr>
    </w:p>
    <w:p w:rsidR="00E65FD5" w:rsidRPr="00E65FD5" w:rsidRDefault="00E65FD5" w:rsidP="00E65FD5">
      <w:pPr>
        <w:spacing w:after="0" w:line="240" w:lineRule="auto"/>
        <w:jc w:val="center"/>
        <w:rPr>
          <w:rFonts w:ascii="Times New Roman" w:hAnsi="Times New Roman"/>
          <w:b/>
          <w:sz w:val="12"/>
          <w:szCs w:val="12"/>
        </w:rPr>
      </w:pPr>
      <w:r w:rsidRPr="00E65FD5">
        <w:rPr>
          <w:rFonts w:ascii="Times New Roman" w:hAnsi="Times New Roman"/>
          <w:b/>
          <w:sz w:val="12"/>
          <w:szCs w:val="12"/>
        </w:rPr>
        <w:lastRenderedPageBreak/>
        <w:t>АДМИНИСТРАЦИЯ</w:t>
      </w:r>
    </w:p>
    <w:p w:rsidR="00E65FD5" w:rsidRPr="00E65FD5" w:rsidRDefault="00E65FD5" w:rsidP="00E65FD5">
      <w:pPr>
        <w:spacing w:after="0" w:line="240" w:lineRule="auto"/>
        <w:jc w:val="center"/>
        <w:rPr>
          <w:rFonts w:ascii="Times New Roman" w:hAnsi="Times New Roman"/>
          <w:b/>
          <w:sz w:val="12"/>
          <w:szCs w:val="12"/>
        </w:rPr>
      </w:pPr>
      <w:r w:rsidRPr="00E65FD5">
        <w:rPr>
          <w:rFonts w:ascii="Times New Roman" w:hAnsi="Times New Roman"/>
          <w:b/>
          <w:sz w:val="12"/>
          <w:szCs w:val="12"/>
        </w:rPr>
        <w:t>МУНИЦИПАЛЬНОГО РАЙОНА СЕРГИЕВСКИЙ</w:t>
      </w:r>
    </w:p>
    <w:p w:rsidR="00E65FD5" w:rsidRPr="00E65FD5" w:rsidRDefault="00E65FD5" w:rsidP="00E65FD5">
      <w:pPr>
        <w:spacing w:after="0" w:line="240" w:lineRule="auto"/>
        <w:jc w:val="center"/>
        <w:rPr>
          <w:rFonts w:ascii="Times New Roman" w:hAnsi="Times New Roman"/>
          <w:b/>
          <w:sz w:val="12"/>
          <w:szCs w:val="12"/>
        </w:rPr>
      </w:pPr>
      <w:r w:rsidRPr="00E65FD5">
        <w:rPr>
          <w:rFonts w:ascii="Times New Roman" w:hAnsi="Times New Roman"/>
          <w:b/>
          <w:sz w:val="12"/>
          <w:szCs w:val="12"/>
        </w:rPr>
        <w:t>САМАРСКОЙ ОБЛАСТИ</w:t>
      </w:r>
    </w:p>
    <w:p w:rsidR="00E65FD5" w:rsidRPr="00E65FD5" w:rsidRDefault="00E65FD5" w:rsidP="00E65FD5">
      <w:pPr>
        <w:spacing w:after="0" w:line="240" w:lineRule="auto"/>
        <w:jc w:val="center"/>
        <w:rPr>
          <w:rFonts w:ascii="Times New Roman" w:hAnsi="Times New Roman"/>
          <w:sz w:val="12"/>
          <w:szCs w:val="12"/>
        </w:rPr>
      </w:pPr>
    </w:p>
    <w:p w:rsidR="00E65FD5" w:rsidRPr="00E65FD5" w:rsidRDefault="00E65FD5" w:rsidP="00E65FD5">
      <w:pPr>
        <w:spacing w:after="0" w:line="240" w:lineRule="auto"/>
        <w:jc w:val="center"/>
        <w:rPr>
          <w:rFonts w:ascii="Times New Roman" w:hAnsi="Times New Roman"/>
          <w:sz w:val="12"/>
          <w:szCs w:val="12"/>
        </w:rPr>
      </w:pPr>
      <w:r w:rsidRPr="00E65FD5">
        <w:rPr>
          <w:rFonts w:ascii="Times New Roman" w:hAnsi="Times New Roman"/>
          <w:sz w:val="12"/>
          <w:szCs w:val="12"/>
        </w:rPr>
        <w:t>ПОСТАНОВЛЕНИЕ</w:t>
      </w:r>
    </w:p>
    <w:p w:rsidR="00E65FD5" w:rsidRPr="00E65FD5" w:rsidRDefault="00E65FD5" w:rsidP="00E65FD5">
      <w:pPr>
        <w:spacing w:after="0" w:line="240" w:lineRule="auto"/>
        <w:jc w:val="center"/>
        <w:rPr>
          <w:rFonts w:ascii="Times New Roman" w:hAnsi="Times New Roman"/>
          <w:sz w:val="12"/>
          <w:szCs w:val="12"/>
        </w:rPr>
      </w:pPr>
      <w:r>
        <w:rPr>
          <w:rFonts w:ascii="Times New Roman" w:hAnsi="Times New Roman"/>
          <w:sz w:val="12"/>
          <w:szCs w:val="12"/>
        </w:rPr>
        <w:t>20</w:t>
      </w:r>
      <w:r w:rsidRPr="00E65FD5">
        <w:rPr>
          <w:rFonts w:ascii="Times New Roman" w:hAnsi="Times New Roman"/>
          <w:sz w:val="12"/>
          <w:szCs w:val="12"/>
        </w:rPr>
        <w:t xml:space="preserve"> ноября 2015г.                 </w:t>
      </w:r>
      <w:r>
        <w:rPr>
          <w:rFonts w:ascii="Times New Roman" w:hAnsi="Times New Roman"/>
          <w:sz w:val="12"/>
          <w:szCs w:val="12"/>
        </w:rPr>
        <w:t xml:space="preserve"> </w:t>
      </w:r>
      <w:r w:rsidRPr="00E65FD5">
        <w:rPr>
          <w:rFonts w:ascii="Times New Roman" w:hAnsi="Times New Roman"/>
          <w:sz w:val="12"/>
          <w:szCs w:val="12"/>
        </w:rPr>
        <w:t xml:space="preserve">                                                                                                                                                                   </w:t>
      </w:r>
      <w:r>
        <w:rPr>
          <w:rFonts w:ascii="Times New Roman" w:hAnsi="Times New Roman"/>
          <w:sz w:val="12"/>
          <w:szCs w:val="12"/>
        </w:rPr>
        <w:t xml:space="preserve">                             №1510</w:t>
      </w:r>
    </w:p>
    <w:p w:rsidR="0047112C" w:rsidRDefault="0047112C" w:rsidP="0047112C">
      <w:pPr>
        <w:spacing w:after="0" w:line="240" w:lineRule="auto"/>
        <w:jc w:val="center"/>
        <w:rPr>
          <w:rFonts w:ascii="Times New Roman" w:hAnsi="Times New Roman"/>
          <w:b/>
          <w:sz w:val="12"/>
          <w:szCs w:val="12"/>
        </w:rPr>
      </w:pPr>
      <w:r w:rsidRPr="0047112C">
        <w:rPr>
          <w:rFonts w:ascii="Times New Roman" w:hAnsi="Times New Roman"/>
          <w:b/>
          <w:sz w:val="12"/>
          <w:szCs w:val="12"/>
        </w:rPr>
        <w:t>О вн</w:t>
      </w:r>
      <w:r>
        <w:rPr>
          <w:rFonts w:ascii="Times New Roman" w:hAnsi="Times New Roman"/>
          <w:b/>
          <w:sz w:val="12"/>
          <w:szCs w:val="12"/>
        </w:rPr>
        <w:t>есении изменений в Приложение №</w:t>
      </w:r>
      <w:r w:rsidRPr="0047112C">
        <w:rPr>
          <w:rFonts w:ascii="Times New Roman" w:hAnsi="Times New Roman"/>
          <w:b/>
          <w:sz w:val="12"/>
          <w:szCs w:val="12"/>
        </w:rPr>
        <w:t>1 к Постановлению администрации муниципального района Сергиевский № 1477 от 20.12.2013г. «Об утверждении муниципальной Программы «Модернизация объектов коммунальной инфраструктуры</w:t>
      </w:r>
    </w:p>
    <w:p w:rsidR="0047112C" w:rsidRPr="0047112C" w:rsidRDefault="0047112C" w:rsidP="0047112C">
      <w:pPr>
        <w:spacing w:after="0" w:line="240" w:lineRule="auto"/>
        <w:jc w:val="center"/>
        <w:rPr>
          <w:rFonts w:ascii="Times New Roman" w:hAnsi="Times New Roman"/>
          <w:b/>
          <w:sz w:val="12"/>
          <w:szCs w:val="12"/>
        </w:rPr>
      </w:pPr>
      <w:r w:rsidRPr="0047112C">
        <w:rPr>
          <w:rFonts w:ascii="Times New Roman" w:hAnsi="Times New Roman"/>
          <w:b/>
          <w:sz w:val="12"/>
          <w:szCs w:val="12"/>
        </w:rPr>
        <w:t xml:space="preserve"> в муниципальном районе Сергиевский Самарской области на 2014-2016гг.»</w:t>
      </w:r>
    </w:p>
    <w:p w:rsidR="0047112C" w:rsidRPr="0047112C" w:rsidRDefault="0047112C" w:rsidP="0047112C">
      <w:pPr>
        <w:spacing w:after="0" w:line="240" w:lineRule="auto"/>
        <w:jc w:val="both"/>
        <w:rPr>
          <w:rFonts w:ascii="Times New Roman" w:hAnsi="Times New Roman"/>
          <w:sz w:val="12"/>
          <w:szCs w:val="12"/>
        </w:rPr>
      </w:pPr>
    </w:p>
    <w:p w:rsidR="0047112C" w:rsidRPr="0047112C" w:rsidRDefault="0047112C" w:rsidP="0047112C">
      <w:pPr>
        <w:spacing w:after="0" w:line="240" w:lineRule="auto"/>
        <w:ind w:firstLine="284"/>
        <w:jc w:val="both"/>
        <w:rPr>
          <w:rFonts w:ascii="Times New Roman" w:hAnsi="Times New Roman"/>
          <w:sz w:val="12"/>
          <w:szCs w:val="12"/>
        </w:rPr>
      </w:pPr>
      <w:proofErr w:type="gramStart"/>
      <w:r w:rsidRPr="0047112C">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47112C" w:rsidRDefault="0047112C" w:rsidP="0047112C">
      <w:pPr>
        <w:spacing w:after="0" w:line="240" w:lineRule="auto"/>
        <w:ind w:firstLine="284"/>
        <w:jc w:val="both"/>
        <w:rPr>
          <w:rFonts w:ascii="Times New Roman" w:hAnsi="Times New Roman"/>
          <w:b/>
          <w:sz w:val="12"/>
          <w:szCs w:val="12"/>
        </w:rPr>
      </w:pPr>
      <w:r w:rsidRPr="0047112C">
        <w:rPr>
          <w:rFonts w:ascii="Times New Roman" w:hAnsi="Times New Roman"/>
          <w:b/>
          <w:sz w:val="12"/>
          <w:szCs w:val="12"/>
        </w:rPr>
        <w:t>ПОСТАНОВЛЯЕТ:</w:t>
      </w:r>
    </w:p>
    <w:p w:rsidR="0047112C" w:rsidRPr="0047112C" w:rsidRDefault="0047112C" w:rsidP="0047112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471B58">
        <w:rPr>
          <w:rFonts w:ascii="Times New Roman" w:hAnsi="Times New Roman"/>
          <w:sz w:val="12"/>
          <w:szCs w:val="12"/>
        </w:rPr>
        <w:t>Внести изменения в Приложение №</w:t>
      </w:r>
      <w:r w:rsidRPr="0047112C">
        <w:rPr>
          <w:rFonts w:ascii="Times New Roman" w:hAnsi="Times New Roman"/>
          <w:sz w:val="12"/>
          <w:szCs w:val="12"/>
        </w:rPr>
        <w:t>1 к постановлению администрации муни</w:t>
      </w:r>
      <w:r w:rsidR="0078284F">
        <w:rPr>
          <w:rFonts w:ascii="Times New Roman" w:hAnsi="Times New Roman"/>
          <w:sz w:val="12"/>
          <w:szCs w:val="12"/>
        </w:rPr>
        <w:t>ципального района Сергиевский №</w:t>
      </w:r>
      <w:r w:rsidRPr="0047112C">
        <w:rPr>
          <w:rFonts w:ascii="Times New Roman" w:hAnsi="Times New Roman"/>
          <w:sz w:val="12"/>
          <w:szCs w:val="12"/>
        </w:rPr>
        <w:t>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47112C" w:rsidRPr="0047112C" w:rsidRDefault="0047112C" w:rsidP="0047112C">
      <w:pPr>
        <w:spacing w:after="0" w:line="240" w:lineRule="auto"/>
        <w:ind w:firstLine="284"/>
        <w:jc w:val="both"/>
        <w:rPr>
          <w:rFonts w:ascii="Times New Roman" w:hAnsi="Times New Roman"/>
          <w:sz w:val="12"/>
          <w:szCs w:val="12"/>
        </w:rPr>
      </w:pPr>
      <w:r>
        <w:rPr>
          <w:rFonts w:ascii="Times New Roman" w:hAnsi="Times New Roman"/>
          <w:sz w:val="12"/>
          <w:szCs w:val="12"/>
        </w:rPr>
        <w:t>1.1.</w:t>
      </w:r>
      <w:r w:rsidRPr="0047112C">
        <w:rPr>
          <w:rFonts w:ascii="Times New Roman" w:hAnsi="Times New Roman"/>
          <w:sz w:val="12"/>
          <w:szCs w:val="12"/>
        </w:rPr>
        <w:t xml:space="preserve"> В паспорте Программы позицию «Объемы и источники финансирования Программных мероприятий» изложить в следующей редакции:</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«Объемы и источники финансирования Программных мероприятий.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Планируемый общий объем финанси</w:t>
      </w:r>
      <w:r w:rsidR="0078284F">
        <w:rPr>
          <w:rFonts w:ascii="Times New Roman" w:hAnsi="Times New Roman"/>
          <w:sz w:val="12"/>
          <w:szCs w:val="12"/>
        </w:rPr>
        <w:t xml:space="preserve">рования Программы составит </w:t>
      </w:r>
      <w:r w:rsidRPr="0047112C">
        <w:rPr>
          <w:rFonts w:ascii="Times New Roman" w:hAnsi="Times New Roman"/>
          <w:sz w:val="12"/>
          <w:szCs w:val="12"/>
        </w:rPr>
        <w:t>243 447 652,92  рублей, в том числе:</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-средства областного бюджета (прогноз) – 113 627 572,00 рублей: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2014 год – 108 654 400,00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2015 год – 4 973 172,00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2016 год – 0,00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 средства местного бюджета (прогноз) – 102 100 698,83 рублей: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2014 год – 23 439 851,98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2015 год – 64 977 018,37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2016 год – 13 683 828,48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 внебюджетные средства (прогноз) – 27 719 382,09 рублей: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2014 год – 13 771 449,83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2015 год – 13 947 932,26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2016 год – 0,00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Объемы и источники финансирования Программных мероприятий.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Планируемый общий объем финанси</w:t>
      </w:r>
      <w:r w:rsidR="0078284F">
        <w:rPr>
          <w:rFonts w:ascii="Times New Roman" w:hAnsi="Times New Roman"/>
          <w:sz w:val="12"/>
          <w:szCs w:val="12"/>
        </w:rPr>
        <w:t xml:space="preserve">рования Программы составит </w:t>
      </w:r>
      <w:r w:rsidRPr="0047112C">
        <w:rPr>
          <w:rFonts w:ascii="Times New Roman" w:hAnsi="Times New Roman"/>
          <w:sz w:val="12"/>
          <w:szCs w:val="12"/>
        </w:rPr>
        <w:t>243 447 652,92  рублей, в том числе:</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-средства областного бюджета (прогноз) – 113 627 572,00 рублей: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2014 год – 108 654 400,00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2015 год – 4 973 172,00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2016 год – 0,00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 средства местного бюджета (прогноз) – 102 100 698,83 рублей: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2014 год – 23 439 851,98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2015 год – 64 977 018,37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2016 год – 13 683 828,48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 внебюджетные средства (прогноз) – 27 719 382,09 рублей:</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2014 год – 13 771 449,83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2015 год – 13 947 932,26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2016 год – 0,00 рублей (прогноз).</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Расчет средств, необходимых для реализации Программы, п</w:t>
      </w:r>
      <w:r w:rsidR="00471B58">
        <w:rPr>
          <w:rFonts w:ascii="Times New Roman" w:hAnsi="Times New Roman"/>
          <w:sz w:val="12"/>
          <w:szCs w:val="12"/>
        </w:rPr>
        <w:t>риведен в приложении №</w:t>
      </w:r>
      <w:r w:rsidRPr="0047112C">
        <w:rPr>
          <w:rFonts w:ascii="Times New Roman" w:hAnsi="Times New Roman"/>
          <w:sz w:val="12"/>
          <w:szCs w:val="12"/>
        </w:rPr>
        <w:t>3 к настоящей Программе».</w:t>
      </w:r>
    </w:p>
    <w:p w:rsidR="0047112C" w:rsidRPr="0047112C" w:rsidRDefault="00471B58" w:rsidP="0047112C">
      <w:pPr>
        <w:spacing w:after="0" w:line="240" w:lineRule="auto"/>
        <w:ind w:firstLine="284"/>
        <w:jc w:val="both"/>
        <w:rPr>
          <w:rFonts w:ascii="Times New Roman" w:hAnsi="Times New Roman"/>
          <w:sz w:val="12"/>
          <w:szCs w:val="12"/>
        </w:rPr>
      </w:pPr>
      <w:r>
        <w:rPr>
          <w:rFonts w:ascii="Times New Roman" w:hAnsi="Times New Roman"/>
          <w:sz w:val="12"/>
          <w:szCs w:val="12"/>
        </w:rPr>
        <w:t>1.3. Приложение №</w:t>
      </w:r>
      <w:r w:rsidR="0047112C" w:rsidRPr="0047112C">
        <w:rPr>
          <w:rFonts w:ascii="Times New Roman" w:hAnsi="Times New Roman"/>
          <w:sz w:val="12"/>
          <w:szCs w:val="12"/>
        </w:rPr>
        <w:t>3 к Программе изложить в редакции согласно приложению №1 к настоящему постановлению.</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2. Опубликовать настоящее постановление в газете «Сергиевский вестник».</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3. Настоящее постановление вступает в силу с момента его официального опубликования.</w:t>
      </w:r>
    </w:p>
    <w:p w:rsidR="0047112C" w:rsidRPr="0047112C" w:rsidRDefault="0047112C" w:rsidP="0047112C">
      <w:pPr>
        <w:spacing w:after="0" w:line="240" w:lineRule="auto"/>
        <w:ind w:firstLine="284"/>
        <w:jc w:val="both"/>
        <w:rPr>
          <w:rFonts w:ascii="Times New Roman" w:hAnsi="Times New Roman"/>
          <w:sz w:val="12"/>
          <w:szCs w:val="12"/>
        </w:rPr>
      </w:pPr>
      <w:r w:rsidRPr="0047112C">
        <w:rPr>
          <w:rFonts w:ascii="Times New Roman" w:hAnsi="Times New Roman"/>
          <w:sz w:val="12"/>
          <w:szCs w:val="12"/>
        </w:rPr>
        <w:t xml:space="preserve">4. </w:t>
      </w:r>
      <w:proofErr w:type="gramStart"/>
      <w:r w:rsidRPr="0047112C">
        <w:rPr>
          <w:rFonts w:ascii="Times New Roman" w:hAnsi="Times New Roman"/>
          <w:sz w:val="12"/>
          <w:szCs w:val="12"/>
        </w:rPr>
        <w:t>Контроль за</w:t>
      </w:r>
      <w:proofErr w:type="gramEnd"/>
      <w:r w:rsidRPr="0047112C">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47112C" w:rsidRDefault="0047112C" w:rsidP="0047112C">
      <w:pPr>
        <w:spacing w:after="0" w:line="240" w:lineRule="auto"/>
        <w:jc w:val="right"/>
        <w:rPr>
          <w:rFonts w:ascii="Times New Roman" w:hAnsi="Times New Roman"/>
          <w:sz w:val="12"/>
          <w:szCs w:val="12"/>
        </w:rPr>
      </w:pPr>
      <w:r w:rsidRPr="0047112C">
        <w:rPr>
          <w:rFonts w:ascii="Times New Roman" w:hAnsi="Times New Roman"/>
          <w:sz w:val="12"/>
          <w:szCs w:val="12"/>
        </w:rPr>
        <w:t>Глава муниципального района Сергиевский</w:t>
      </w:r>
    </w:p>
    <w:p w:rsidR="0047112C" w:rsidRPr="0047112C" w:rsidRDefault="0047112C" w:rsidP="0047112C">
      <w:pPr>
        <w:spacing w:after="0" w:line="240" w:lineRule="auto"/>
        <w:jc w:val="right"/>
        <w:rPr>
          <w:rFonts w:ascii="Times New Roman" w:hAnsi="Times New Roman"/>
          <w:sz w:val="12"/>
          <w:szCs w:val="12"/>
        </w:rPr>
      </w:pPr>
      <w:r w:rsidRPr="0047112C">
        <w:rPr>
          <w:rFonts w:ascii="Times New Roman" w:hAnsi="Times New Roman"/>
          <w:sz w:val="12"/>
          <w:szCs w:val="12"/>
        </w:rPr>
        <w:t>А.А.</w:t>
      </w:r>
      <w:r>
        <w:rPr>
          <w:rFonts w:ascii="Times New Roman" w:hAnsi="Times New Roman"/>
          <w:sz w:val="12"/>
          <w:szCs w:val="12"/>
        </w:rPr>
        <w:t xml:space="preserve"> </w:t>
      </w:r>
      <w:r w:rsidRPr="0047112C">
        <w:rPr>
          <w:rFonts w:ascii="Times New Roman" w:hAnsi="Times New Roman"/>
          <w:sz w:val="12"/>
          <w:szCs w:val="12"/>
        </w:rPr>
        <w:t>Веселов</w:t>
      </w:r>
    </w:p>
    <w:p w:rsidR="00E65FD5" w:rsidRPr="00E65FD5" w:rsidRDefault="00E65FD5" w:rsidP="00E65FD5">
      <w:pPr>
        <w:spacing w:after="0" w:line="240" w:lineRule="auto"/>
        <w:jc w:val="both"/>
        <w:rPr>
          <w:rFonts w:ascii="Times New Roman" w:hAnsi="Times New Roman"/>
          <w:sz w:val="12"/>
          <w:szCs w:val="12"/>
        </w:rPr>
      </w:pPr>
    </w:p>
    <w:p w:rsidR="00E65FD5" w:rsidRPr="00E65FD5" w:rsidRDefault="00E65FD5" w:rsidP="00E65FD5">
      <w:pPr>
        <w:spacing w:after="0" w:line="240" w:lineRule="auto"/>
        <w:jc w:val="right"/>
        <w:rPr>
          <w:rFonts w:ascii="Times New Roman" w:hAnsi="Times New Roman"/>
          <w:i/>
          <w:sz w:val="12"/>
          <w:szCs w:val="12"/>
        </w:rPr>
      </w:pPr>
      <w:r w:rsidRPr="00E65FD5">
        <w:rPr>
          <w:rFonts w:ascii="Times New Roman" w:hAnsi="Times New Roman"/>
          <w:i/>
          <w:sz w:val="12"/>
          <w:szCs w:val="12"/>
        </w:rPr>
        <w:t>Приложение №1</w:t>
      </w:r>
    </w:p>
    <w:p w:rsidR="00E65FD5" w:rsidRPr="00E65FD5" w:rsidRDefault="00E65FD5" w:rsidP="00E65FD5">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E65FD5" w:rsidRPr="00E65FD5" w:rsidRDefault="00E65FD5" w:rsidP="00E65FD5">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E65FD5" w:rsidRPr="00E65FD5" w:rsidRDefault="00E65FD5" w:rsidP="00E65FD5">
      <w:pPr>
        <w:spacing w:after="0" w:line="240" w:lineRule="auto"/>
        <w:jc w:val="right"/>
        <w:rPr>
          <w:rFonts w:ascii="Times New Roman" w:hAnsi="Times New Roman"/>
          <w:i/>
          <w:sz w:val="12"/>
          <w:szCs w:val="12"/>
        </w:rPr>
      </w:pPr>
      <w:r>
        <w:rPr>
          <w:rFonts w:ascii="Times New Roman" w:hAnsi="Times New Roman"/>
          <w:i/>
          <w:sz w:val="12"/>
          <w:szCs w:val="12"/>
        </w:rPr>
        <w:t>№1510</w:t>
      </w:r>
      <w:r w:rsidRPr="00E65FD5">
        <w:rPr>
          <w:rFonts w:ascii="Times New Roman" w:hAnsi="Times New Roman"/>
          <w:i/>
          <w:sz w:val="12"/>
          <w:szCs w:val="12"/>
        </w:rPr>
        <w:t xml:space="preserve"> от “</w:t>
      </w:r>
      <w:r>
        <w:rPr>
          <w:rFonts w:ascii="Times New Roman" w:hAnsi="Times New Roman"/>
          <w:i/>
          <w:sz w:val="12"/>
          <w:szCs w:val="12"/>
        </w:rPr>
        <w:t>20</w:t>
      </w:r>
      <w:r w:rsidRPr="00E65FD5">
        <w:rPr>
          <w:rFonts w:ascii="Times New Roman" w:hAnsi="Times New Roman"/>
          <w:i/>
          <w:sz w:val="12"/>
          <w:szCs w:val="12"/>
        </w:rPr>
        <w:t>” ноября 2015 г.</w:t>
      </w:r>
    </w:p>
    <w:p w:rsidR="00A727A3" w:rsidRPr="00776DB4" w:rsidRDefault="00776DB4" w:rsidP="00776DB4">
      <w:pPr>
        <w:spacing w:after="0" w:line="240" w:lineRule="auto"/>
        <w:jc w:val="center"/>
        <w:rPr>
          <w:rFonts w:ascii="Times New Roman" w:hAnsi="Times New Roman"/>
          <w:b/>
          <w:sz w:val="12"/>
          <w:szCs w:val="12"/>
        </w:rPr>
      </w:pPr>
      <w:r w:rsidRPr="00776DB4">
        <w:rPr>
          <w:rFonts w:ascii="Times New Roman" w:hAnsi="Times New Roman"/>
          <w:b/>
          <w:sz w:val="12"/>
          <w:szCs w:val="12"/>
        </w:rPr>
        <w:t>Объем средств, необходимых для финансирования Программы</w:t>
      </w:r>
    </w:p>
    <w:p w:rsidR="00CD4B00" w:rsidRDefault="00776DB4" w:rsidP="00776DB4">
      <w:pPr>
        <w:spacing w:after="0" w:line="240" w:lineRule="auto"/>
        <w:jc w:val="center"/>
        <w:rPr>
          <w:rFonts w:ascii="Times New Roman" w:hAnsi="Times New Roman"/>
          <w:b/>
          <w:sz w:val="12"/>
          <w:szCs w:val="12"/>
        </w:rPr>
      </w:pPr>
      <w:r w:rsidRPr="00776DB4">
        <w:rPr>
          <w:rFonts w:ascii="Times New Roman" w:hAnsi="Times New Roman"/>
          <w:b/>
          <w:sz w:val="12"/>
          <w:szCs w:val="12"/>
        </w:rPr>
        <w:t>"Модернизация объектов коммунальной инфраструктуры в муниципальном районе Сергиевский на 2014-2016гг."</w:t>
      </w:r>
    </w:p>
    <w:p w:rsidR="00CD4B00" w:rsidRDefault="00776DB4" w:rsidP="00776DB4">
      <w:pPr>
        <w:spacing w:after="0" w:line="240" w:lineRule="auto"/>
        <w:jc w:val="right"/>
        <w:rPr>
          <w:rFonts w:ascii="Times New Roman" w:hAnsi="Times New Roman"/>
          <w:sz w:val="12"/>
          <w:szCs w:val="12"/>
        </w:rPr>
      </w:pPr>
      <w:r w:rsidRPr="00776DB4">
        <w:rPr>
          <w:rFonts w:ascii="Times New Roman" w:hAnsi="Times New Roman"/>
          <w:sz w:val="12"/>
          <w:szCs w:val="12"/>
        </w:rPr>
        <w:t>в рублях</w:t>
      </w:r>
    </w:p>
    <w:tbl>
      <w:tblPr>
        <w:tblStyle w:val="af1"/>
        <w:tblW w:w="7513" w:type="dxa"/>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776DB4" w:rsidRPr="00776DB4" w:rsidTr="00EA1B88">
        <w:trPr>
          <w:trHeight w:val="138"/>
        </w:trPr>
        <w:tc>
          <w:tcPr>
            <w:tcW w:w="284" w:type="dxa"/>
            <w:vMerge w:val="restart"/>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 xml:space="preserve">№ </w:t>
            </w:r>
            <w:proofErr w:type="gramStart"/>
            <w:r w:rsidRPr="00776DB4">
              <w:rPr>
                <w:rFonts w:ascii="Times New Roman" w:hAnsi="Times New Roman"/>
                <w:sz w:val="12"/>
                <w:szCs w:val="12"/>
              </w:rPr>
              <w:t>п</w:t>
            </w:r>
            <w:proofErr w:type="gramEnd"/>
            <w:r w:rsidRPr="00776DB4">
              <w:rPr>
                <w:rFonts w:ascii="Times New Roman" w:hAnsi="Times New Roman"/>
                <w:sz w:val="12"/>
                <w:szCs w:val="12"/>
              </w:rPr>
              <w:t>/п</w:t>
            </w:r>
          </w:p>
        </w:tc>
        <w:tc>
          <w:tcPr>
            <w:tcW w:w="1701" w:type="dxa"/>
            <w:vMerge w:val="restart"/>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Наименование</w:t>
            </w:r>
          </w:p>
        </w:tc>
        <w:tc>
          <w:tcPr>
            <w:tcW w:w="425" w:type="dxa"/>
            <w:vMerge w:val="restart"/>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Итого</w:t>
            </w:r>
          </w:p>
        </w:tc>
        <w:tc>
          <w:tcPr>
            <w:tcW w:w="1701" w:type="dxa"/>
            <w:gridSpan w:val="4"/>
            <w:vMerge w:val="restart"/>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2014</w:t>
            </w:r>
          </w:p>
        </w:tc>
        <w:tc>
          <w:tcPr>
            <w:tcW w:w="1701" w:type="dxa"/>
            <w:gridSpan w:val="4"/>
            <w:vMerge w:val="restart"/>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2015</w:t>
            </w:r>
          </w:p>
        </w:tc>
        <w:tc>
          <w:tcPr>
            <w:tcW w:w="1701" w:type="dxa"/>
            <w:gridSpan w:val="4"/>
            <w:vMerge w:val="restart"/>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2016</w:t>
            </w:r>
          </w:p>
        </w:tc>
      </w:tr>
      <w:tr w:rsidR="005F1565" w:rsidRPr="00776DB4" w:rsidTr="00EA1B88">
        <w:trPr>
          <w:trHeight w:val="138"/>
        </w:trPr>
        <w:tc>
          <w:tcPr>
            <w:tcW w:w="284" w:type="dxa"/>
            <w:vMerge/>
            <w:hideMark/>
          </w:tcPr>
          <w:p w:rsidR="00776DB4" w:rsidRPr="00776DB4" w:rsidRDefault="00776DB4" w:rsidP="00776DB4">
            <w:pPr>
              <w:rPr>
                <w:rFonts w:ascii="Times New Roman" w:hAnsi="Times New Roman"/>
                <w:sz w:val="12"/>
                <w:szCs w:val="12"/>
              </w:rPr>
            </w:pPr>
          </w:p>
        </w:tc>
        <w:tc>
          <w:tcPr>
            <w:tcW w:w="1701" w:type="dxa"/>
            <w:vMerge/>
            <w:hideMark/>
          </w:tcPr>
          <w:p w:rsidR="00776DB4" w:rsidRPr="00776DB4" w:rsidRDefault="00776DB4" w:rsidP="00776DB4">
            <w:pPr>
              <w:rPr>
                <w:rFonts w:ascii="Times New Roman" w:hAnsi="Times New Roman"/>
                <w:sz w:val="12"/>
                <w:szCs w:val="12"/>
              </w:rPr>
            </w:pPr>
          </w:p>
        </w:tc>
        <w:tc>
          <w:tcPr>
            <w:tcW w:w="425" w:type="dxa"/>
            <w:vMerge/>
            <w:hideMark/>
          </w:tcPr>
          <w:p w:rsidR="00776DB4" w:rsidRPr="00776DB4" w:rsidRDefault="00776DB4" w:rsidP="00776DB4">
            <w:pPr>
              <w:rPr>
                <w:rFonts w:ascii="Times New Roman" w:hAnsi="Times New Roman"/>
                <w:sz w:val="12"/>
                <w:szCs w:val="12"/>
              </w:rPr>
            </w:pPr>
          </w:p>
        </w:tc>
        <w:tc>
          <w:tcPr>
            <w:tcW w:w="1701" w:type="dxa"/>
            <w:gridSpan w:val="4"/>
            <w:vMerge/>
            <w:hideMark/>
          </w:tcPr>
          <w:p w:rsidR="00776DB4" w:rsidRPr="00776DB4" w:rsidRDefault="00776DB4" w:rsidP="00776DB4">
            <w:pPr>
              <w:rPr>
                <w:rFonts w:ascii="Times New Roman" w:hAnsi="Times New Roman"/>
                <w:sz w:val="12"/>
                <w:szCs w:val="12"/>
              </w:rPr>
            </w:pPr>
          </w:p>
        </w:tc>
        <w:tc>
          <w:tcPr>
            <w:tcW w:w="1701" w:type="dxa"/>
            <w:gridSpan w:val="4"/>
            <w:vMerge/>
            <w:hideMark/>
          </w:tcPr>
          <w:p w:rsidR="00776DB4" w:rsidRPr="00776DB4" w:rsidRDefault="00776DB4" w:rsidP="00776DB4">
            <w:pPr>
              <w:rPr>
                <w:rFonts w:ascii="Times New Roman" w:hAnsi="Times New Roman"/>
                <w:sz w:val="12"/>
                <w:szCs w:val="12"/>
              </w:rPr>
            </w:pPr>
          </w:p>
        </w:tc>
        <w:tc>
          <w:tcPr>
            <w:tcW w:w="1701" w:type="dxa"/>
            <w:gridSpan w:val="4"/>
            <w:vMerge/>
            <w:hideMark/>
          </w:tcPr>
          <w:p w:rsidR="00776DB4" w:rsidRPr="00776DB4" w:rsidRDefault="00776DB4" w:rsidP="00776DB4">
            <w:pPr>
              <w:rPr>
                <w:rFonts w:ascii="Times New Roman" w:hAnsi="Times New Roman"/>
                <w:sz w:val="12"/>
                <w:szCs w:val="12"/>
              </w:rPr>
            </w:pPr>
          </w:p>
        </w:tc>
      </w:tr>
      <w:tr w:rsidR="006A4655" w:rsidRPr="00776DB4" w:rsidTr="00EA1B88">
        <w:trPr>
          <w:trHeight w:val="20"/>
        </w:trPr>
        <w:tc>
          <w:tcPr>
            <w:tcW w:w="284" w:type="dxa"/>
            <w:vMerge/>
            <w:hideMark/>
          </w:tcPr>
          <w:p w:rsidR="00776DB4" w:rsidRPr="00776DB4" w:rsidRDefault="00776DB4" w:rsidP="00776DB4">
            <w:pPr>
              <w:rPr>
                <w:rFonts w:ascii="Times New Roman" w:hAnsi="Times New Roman"/>
                <w:sz w:val="12"/>
                <w:szCs w:val="12"/>
              </w:rPr>
            </w:pPr>
          </w:p>
        </w:tc>
        <w:tc>
          <w:tcPr>
            <w:tcW w:w="1701" w:type="dxa"/>
            <w:vMerge/>
            <w:hideMark/>
          </w:tcPr>
          <w:p w:rsidR="00776DB4" w:rsidRPr="00776DB4" w:rsidRDefault="00776DB4" w:rsidP="00776DB4">
            <w:pPr>
              <w:rPr>
                <w:rFonts w:ascii="Times New Roman" w:hAnsi="Times New Roman"/>
                <w:sz w:val="12"/>
                <w:szCs w:val="12"/>
              </w:rPr>
            </w:pPr>
          </w:p>
        </w:tc>
        <w:tc>
          <w:tcPr>
            <w:tcW w:w="425" w:type="dxa"/>
            <w:vMerge/>
            <w:hideMark/>
          </w:tcPr>
          <w:p w:rsidR="00776DB4" w:rsidRPr="00776DB4" w:rsidRDefault="00776DB4" w:rsidP="00776DB4">
            <w:pPr>
              <w:rPr>
                <w:rFonts w:ascii="Times New Roman" w:hAnsi="Times New Roman"/>
                <w:sz w:val="12"/>
                <w:szCs w:val="12"/>
              </w:rPr>
            </w:pPr>
          </w:p>
        </w:tc>
        <w:tc>
          <w:tcPr>
            <w:tcW w:w="425" w:type="dxa"/>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Всего</w:t>
            </w:r>
          </w:p>
        </w:tc>
        <w:tc>
          <w:tcPr>
            <w:tcW w:w="426"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Областной бюджет</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Местный бюджет</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Внебюджет</w:t>
            </w:r>
          </w:p>
        </w:tc>
        <w:tc>
          <w:tcPr>
            <w:tcW w:w="425" w:type="dxa"/>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Всего</w:t>
            </w:r>
          </w:p>
        </w:tc>
        <w:tc>
          <w:tcPr>
            <w:tcW w:w="426"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Областной бюджет</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Местный бюджет</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Внебюджет</w:t>
            </w:r>
          </w:p>
        </w:tc>
        <w:tc>
          <w:tcPr>
            <w:tcW w:w="425" w:type="dxa"/>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Всего</w:t>
            </w:r>
          </w:p>
        </w:tc>
        <w:tc>
          <w:tcPr>
            <w:tcW w:w="426"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Областной бюджет</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Местный бюджет</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Внебюджет</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lastRenderedPageBreak/>
              <w:t>1</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Оказание помощи по текущему и капитальному ремонту жилых помещений граждан (адресная помощь)</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954</w:t>
            </w:r>
            <w:r w:rsidRPr="00776DB4">
              <w:rPr>
                <w:rFonts w:ascii="Times New Roman" w:hAnsi="Times New Roman"/>
                <w:sz w:val="12"/>
                <w:szCs w:val="12"/>
              </w:rPr>
              <w:t>000,31</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200</w:t>
            </w:r>
            <w:r w:rsidRPr="00776DB4">
              <w:rPr>
                <w:rFonts w:ascii="Times New Roman" w:hAnsi="Times New Roman"/>
                <w:bCs/>
                <w:sz w:val="12"/>
                <w:szCs w:val="12"/>
              </w:rPr>
              <w:t>000,00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200 000,00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454</w:t>
            </w:r>
            <w:r w:rsidRPr="00776DB4">
              <w:rPr>
                <w:rFonts w:ascii="Times New Roman" w:hAnsi="Times New Roman"/>
                <w:bCs/>
                <w:sz w:val="12"/>
                <w:szCs w:val="12"/>
              </w:rPr>
              <w:t>000,31</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454</w:t>
            </w:r>
            <w:r w:rsidRPr="00776DB4">
              <w:rPr>
                <w:rFonts w:ascii="Times New Roman" w:hAnsi="Times New Roman"/>
                <w:sz w:val="12"/>
                <w:szCs w:val="12"/>
              </w:rPr>
              <w:t>000,31</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300</w:t>
            </w:r>
            <w:r w:rsidRPr="00776DB4">
              <w:rPr>
                <w:rFonts w:ascii="Times New Roman" w:hAnsi="Times New Roman"/>
                <w:bCs/>
                <w:sz w:val="12"/>
                <w:szCs w:val="12"/>
              </w:rPr>
              <w:t>000,00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300</w:t>
            </w:r>
            <w:r w:rsidRPr="00776DB4">
              <w:rPr>
                <w:rFonts w:ascii="Times New Roman" w:hAnsi="Times New Roman"/>
                <w:sz w:val="12"/>
                <w:szCs w:val="12"/>
              </w:rPr>
              <w:t>000,00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2</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Содержание, тек</w:t>
            </w:r>
            <w:r w:rsidR="00B22465">
              <w:rPr>
                <w:rFonts w:ascii="Times New Roman" w:hAnsi="Times New Roman"/>
                <w:sz w:val="12"/>
                <w:szCs w:val="12"/>
              </w:rPr>
              <w:t>у</w:t>
            </w:r>
            <w:r w:rsidRPr="00776DB4">
              <w:rPr>
                <w:rFonts w:ascii="Times New Roman" w:hAnsi="Times New Roman"/>
                <w:sz w:val="12"/>
                <w:szCs w:val="12"/>
              </w:rPr>
              <w:t>щий ремонт, обследование и оплата коммунальных услуг муниципального жилищного фонда</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300</w:t>
            </w:r>
            <w:r w:rsidRPr="00776DB4">
              <w:rPr>
                <w:rFonts w:ascii="Times New Roman" w:hAnsi="Times New Roman"/>
                <w:sz w:val="12"/>
                <w:szCs w:val="12"/>
              </w:rPr>
              <w:t>000,00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300</w:t>
            </w:r>
            <w:r w:rsidRPr="00776DB4">
              <w:rPr>
                <w:rFonts w:ascii="Times New Roman" w:hAnsi="Times New Roman"/>
                <w:bCs/>
                <w:sz w:val="12"/>
                <w:szCs w:val="12"/>
              </w:rPr>
              <w:t>000,00</w:t>
            </w:r>
          </w:p>
        </w:tc>
        <w:tc>
          <w:tcPr>
            <w:tcW w:w="426"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300</w:t>
            </w:r>
            <w:r w:rsidRPr="00776DB4">
              <w:rPr>
                <w:rFonts w:ascii="Times New Roman" w:hAnsi="Times New Roman"/>
                <w:sz w:val="12"/>
                <w:szCs w:val="12"/>
              </w:rPr>
              <w:t>000,00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3</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*Проектирование и строительство Сергиевского группового водопровода с.Сергиевск</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114373</w:t>
            </w:r>
            <w:r w:rsidRPr="00776DB4">
              <w:rPr>
                <w:rFonts w:ascii="Times New Roman" w:hAnsi="Times New Roman"/>
                <w:sz w:val="12"/>
                <w:szCs w:val="12"/>
              </w:rPr>
              <w:t>053,00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114373</w:t>
            </w:r>
            <w:r w:rsidRPr="00776DB4">
              <w:rPr>
                <w:rFonts w:ascii="Times New Roman" w:hAnsi="Times New Roman"/>
                <w:bCs/>
                <w:sz w:val="12"/>
                <w:szCs w:val="12"/>
              </w:rPr>
              <w:t>053,00</w:t>
            </w:r>
          </w:p>
        </w:tc>
        <w:tc>
          <w:tcPr>
            <w:tcW w:w="426"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108654</w:t>
            </w:r>
            <w:r w:rsidRPr="00776DB4">
              <w:rPr>
                <w:rFonts w:ascii="Times New Roman" w:hAnsi="Times New Roman"/>
                <w:sz w:val="12"/>
                <w:szCs w:val="12"/>
              </w:rPr>
              <w:t>400,00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5</w:t>
            </w:r>
            <w:r>
              <w:rPr>
                <w:rFonts w:ascii="Times New Roman" w:hAnsi="Times New Roman"/>
                <w:sz w:val="12"/>
                <w:szCs w:val="12"/>
              </w:rPr>
              <w:t>718</w:t>
            </w:r>
            <w:r w:rsidRPr="00776DB4">
              <w:rPr>
                <w:rFonts w:ascii="Times New Roman" w:hAnsi="Times New Roman"/>
                <w:sz w:val="12"/>
                <w:szCs w:val="12"/>
              </w:rPr>
              <w:t>653,00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4</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Капитальный и текущий ремонт инженерных коммуникаций, приобретение коммунальной техники и оборудования</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67303</w:t>
            </w:r>
            <w:r w:rsidRPr="00776DB4">
              <w:rPr>
                <w:rFonts w:ascii="Times New Roman" w:hAnsi="Times New Roman"/>
                <w:sz w:val="12"/>
                <w:szCs w:val="12"/>
              </w:rPr>
              <w:t>099,75</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26818699,56</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13</w:t>
            </w:r>
            <w:r w:rsidRPr="00776DB4">
              <w:rPr>
                <w:rFonts w:ascii="Times New Roman" w:hAnsi="Times New Roman"/>
                <w:sz w:val="12"/>
                <w:szCs w:val="12"/>
              </w:rPr>
              <w:t>717907,83</w:t>
            </w:r>
          </w:p>
        </w:tc>
        <w:tc>
          <w:tcPr>
            <w:tcW w:w="425"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13</w:t>
            </w:r>
            <w:r w:rsidR="00B40F9F">
              <w:rPr>
                <w:rFonts w:ascii="Times New Roman" w:hAnsi="Times New Roman"/>
                <w:sz w:val="12"/>
                <w:szCs w:val="12"/>
              </w:rPr>
              <w:t>100</w:t>
            </w:r>
            <w:r w:rsidRPr="00776DB4">
              <w:rPr>
                <w:rFonts w:ascii="Times New Roman" w:hAnsi="Times New Roman"/>
                <w:sz w:val="12"/>
                <w:szCs w:val="12"/>
              </w:rPr>
              <w:t>791,73</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31</w:t>
            </w:r>
            <w:r w:rsidR="00B40F9F">
              <w:rPr>
                <w:rFonts w:ascii="Times New Roman" w:hAnsi="Times New Roman"/>
                <w:bCs/>
                <w:sz w:val="12"/>
                <w:szCs w:val="12"/>
              </w:rPr>
              <w:t>060</w:t>
            </w:r>
            <w:r w:rsidRPr="00776DB4">
              <w:rPr>
                <w:rFonts w:ascii="Times New Roman" w:hAnsi="Times New Roman"/>
                <w:bCs/>
                <w:sz w:val="12"/>
                <w:szCs w:val="12"/>
              </w:rPr>
              <w:t>571,71</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17</w:t>
            </w:r>
            <w:r w:rsidR="00B40F9F">
              <w:rPr>
                <w:rFonts w:ascii="Times New Roman" w:hAnsi="Times New Roman"/>
                <w:sz w:val="12"/>
                <w:szCs w:val="12"/>
              </w:rPr>
              <w:t>144</w:t>
            </w:r>
            <w:r w:rsidRPr="00776DB4">
              <w:rPr>
                <w:rFonts w:ascii="Times New Roman" w:hAnsi="Times New Roman"/>
                <w:sz w:val="12"/>
                <w:szCs w:val="12"/>
              </w:rPr>
              <w:t>800,88</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13</w:t>
            </w:r>
            <w:r w:rsidR="00B40F9F">
              <w:rPr>
                <w:rFonts w:ascii="Times New Roman" w:hAnsi="Times New Roman"/>
                <w:sz w:val="12"/>
                <w:szCs w:val="12"/>
              </w:rPr>
              <w:t>915</w:t>
            </w:r>
            <w:r w:rsidRPr="00776DB4">
              <w:rPr>
                <w:rFonts w:ascii="Times New Roman" w:hAnsi="Times New Roman"/>
                <w:sz w:val="12"/>
                <w:szCs w:val="12"/>
              </w:rPr>
              <w:t>770,83</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9423</w:t>
            </w:r>
            <w:r w:rsidRPr="00776DB4">
              <w:rPr>
                <w:rFonts w:ascii="Times New Roman" w:hAnsi="Times New Roman"/>
                <w:bCs/>
                <w:sz w:val="12"/>
                <w:szCs w:val="12"/>
              </w:rPr>
              <w:t>828,48</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9</w:t>
            </w:r>
            <w:r>
              <w:rPr>
                <w:rFonts w:ascii="Times New Roman" w:hAnsi="Times New Roman"/>
                <w:sz w:val="12"/>
                <w:szCs w:val="12"/>
              </w:rPr>
              <w:t>423</w:t>
            </w:r>
            <w:r w:rsidRPr="00776DB4">
              <w:rPr>
                <w:rFonts w:ascii="Times New Roman" w:hAnsi="Times New Roman"/>
                <w:sz w:val="12"/>
                <w:szCs w:val="12"/>
              </w:rPr>
              <w:t>828,48</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5</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Услуги по осуществлению технологического присоединения к инженерным сетям</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3070</w:t>
            </w:r>
            <w:r w:rsidRPr="00776DB4">
              <w:rPr>
                <w:rFonts w:ascii="Times New Roman" w:hAnsi="Times New Roman"/>
                <w:sz w:val="12"/>
                <w:szCs w:val="12"/>
              </w:rPr>
              <w:t>625,31</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50</w:t>
            </w:r>
            <w:r w:rsidRPr="00776DB4">
              <w:rPr>
                <w:rFonts w:ascii="Times New Roman" w:hAnsi="Times New Roman"/>
                <w:bCs/>
                <w:sz w:val="12"/>
                <w:szCs w:val="12"/>
              </w:rPr>
              <w:t>716,44</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50</w:t>
            </w:r>
            <w:r w:rsidRPr="00776DB4">
              <w:rPr>
                <w:rFonts w:ascii="Times New Roman" w:hAnsi="Times New Roman"/>
                <w:sz w:val="12"/>
                <w:szCs w:val="12"/>
              </w:rPr>
              <w:t>716,44</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2</w:t>
            </w:r>
            <w:r w:rsidRPr="00776DB4">
              <w:rPr>
                <w:rFonts w:ascii="Times New Roman" w:hAnsi="Times New Roman"/>
                <w:bCs/>
                <w:sz w:val="12"/>
                <w:szCs w:val="12"/>
              </w:rPr>
              <w:t>059908,87</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2034</w:t>
            </w:r>
            <w:r w:rsidRPr="00776DB4">
              <w:rPr>
                <w:rFonts w:ascii="Times New Roman" w:hAnsi="Times New Roman"/>
                <w:sz w:val="12"/>
                <w:szCs w:val="12"/>
              </w:rPr>
              <w:t>810,19</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25</w:t>
            </w:r>
            <w:r w:rsidRPr="00776DB4">
              <w:rPr>
                <w:rFonts w:ascii="Times New Roman" w:hAnsi="Times New Roman"/>
                <w:sz w:val="12"/>
                <w:szCs w:val="12"/>
              </w:rPr>
              <w:t>098,68</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960</w:t>
            </w:r>
            <w:r w:rsidRPr="00776DB4">
              <w:rPr>
                <w:rFonts w:ascii="Times New Roman" w:hAnsi="Times New Roman"/>
                <w:bCs/>
                <w:sz w:val="12"/>
                <w:szCs w:val="12"/>
              </w:rPr>
              <w:t>000,00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960</w:t>
            </w:r>
            <w:r w:rsidRPr="00776DB4">
              <w:rPr>
                <w:rFonts w:ascii="Times New Roman" w:hAnsi="Times New Roman"/>
                <w:sz w:val="12"/>
                <w:szCs w:val="12"/>
              </w:rPr>
              <w:t>000,00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6</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Проведение экспертиз на проектную и сметную документацию по объектам жилищно-коммунального хозяйства</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2796</w:t>
            </w:r>
            <w:r w:rsidRPr="00776DB4">
              <w:rPr>
                <w:rFonts w:ascii="Times New Roman" w:hAnsi="Times New Roman"/>
                <w:sz w:val="12"/>
                <w:szCs w:val="12"/>
              </w:rPr>
              <w:t>726,66</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619</w:t>
            </w:r>
            <w:r w:rsidRPr="00776DB4">
              <w:rPr>
                <w:rFonts w:ascii="Times New Roman" w:hAnsi="Times New Roman"/>
                <w:bCs/>
                <w:sz w:val="12"/>
                <w:szCs w:val="12"/>
              </w:rPr>
              <w:t>941,66</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619</w:t>
            </w:r>
            <w:r w:rsidRPr="00776DB4">
              <w:rPr>
                <w:rFonts w:ascii="Times New Roman" w:hAnsi="Times New Roman"/>
                <w:sz w:val="12"/>
                <w:szCs w:val="12"/>
              </w:rPr>
              <w:t>941,66</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2176</w:t>
            </w:r>
            <w:r w:rsidRPr="00776DB4">
              <w:rPr>
                <w:rFonts w:ascii="Times New Roman" w:hAnsi="Times New Roman"/>
                <w:bCs/>
                <w:sz w:val="12"/>
                <w:szCs w:val="12"/>
              </w:rPr>
              <w:t>785,00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2169</w:t>
            </w:r>
            <w:r w:rsidRPr="00776DB4">
              <w:rPr>
                <w:rFonts w:ascii="Times New Roman" w:hAnsi="Times New Roman"/>
                <w:sz w:val="12"/>
                <w:szCs w:val="12"/>
              </w:rPr>
              <w:t>722,25</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7</w:t>
            </w:r>
            <w:r w:rsidRPr="00776DB4">
              <w:rPr>
                <w:rFonts w:ascii="Times New Roman" w:hAnsi="Times New Roman"/>
                <w:sz w:val="12"/>
                <w:szCs w:val="12"/>
              </w:rPr>
              <w:t>062,75</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7</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Ремонт муниципальных бань с.Сергиевск и п.Сургут м.р.Сергиевский</w:t>
            </w:r>
          </w:p>
        </w:tc>
        <w:tc>
          <w:tcPr>
            <w:tcW w:w="425" w:type="dxa"/>
            <w:hideMark/>
          </w:tcPr>
          <w:p w:rsidR="00776DB4" w:rsidRPr="00F1509C" w:rsidRDefault="00776DB4" w:rsidP="00776DB4">
            <w:pPr>
              <w:rPr>
                <w:rFonts w:ascii="Times New Roman" w:hAnsi="Times New Roman"/>
                <w:sz w:val="11"/>
                <w:szCs w:val="11"/>
              </w:rPr>
            </w:pPr>
            <w:r w:rsidRPr="00F1509C">
              <w:rPr>
                <w:rFonts w:ascii="Times New Roman" w:hAnsi="Times New Roman"/>
                <w:sz w:val="11"/>
                <w:szCs w:val="11"/>
              </w:rPr>
              <w:t>4735354,01</w:t>
            </w:r>
          </w:p>
        </w:tc>
        <w:tc>
          <w:tcPr>
            <w:tcW w:w="425" w:type="dxa"/>
            <w:noWrap/>
            <w:hideMark/>
          </w:tcPr>
          <w:p w:rsidR="00776DB4" w:rsidRPr="00F1509C" w:rsidRDefault="00776DB4" w:rsidP="00776DB4">
            <w:pPr>
              <w:rPr>
                <w:rFonts w:ascii="Times New Roman" w:hAnsi="Times New Roman"/>
                <w:bCs/>
                <w:sz w:val="11"/>
                <w:szCs w:val="11"/>
              </w:rPr>
            </w:pPr>
            <w:r w:rsidRPr="00F1509C">
              <w:rPr>
                <w:rFonts w:ascii="Times New Roman" w:hAnsi="Times New Roman"/>
                <w:bCs/>
                <w:sz w:val="11"/>
                <w:szCs w:val="11"/>
              </w:rPr>
              <w:t>3503291,15</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F1509C" w:rsidRDefault="00776DB4" w:rsidP="00776DB4">
            <w:pPr>
              <w:rPr>
                <w:rFonts w:ascii="Times New Roman" w:hAnsi="Times New Roman"/>
                <w:sz w:val="11"/>
                <w:szCs w:val="11"/>
              </w:rPr>
            </w:pPr>
            <w:r w:rsidRPr="00F1509C">
              <w:rPr>
                <w:rFonts w:ascii="Times New Roman" w:hAnsi="Times New Roman"/>
                <w:sz w:val="11"/>
                <w:szCs w:val="11"/>
              </w:rPr>
              <w:t>3503291,15</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F1509C" w:rsidRDefault="00776DB4" w:rsidP="00776DB4">
            <w:pPr>
              <w:rPr>
                <w:rFonts w:ascii="Times New Roman" w:hAnsi="Times New Roman"/>
                <w:bCs/>
                <w:sz w:val="11"/>
                <w:szCs w:val="11"/>
              </w:rPr>
            </w:pPr>
            <w:r w:rsidRPr="00F1509C">
              <w:rPr>
                <w:rFonts w:ascii="Times New Roman" w:hAnsi="Times New Roman"/>
                <w:bCs/>
                <w:sz w:val="11"/>
                <w:szCs w:val="11"/>
              </w:rPr>
              <w:t>1232062,86</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F1509C" w:rsidRDefault="00776DB4" w:rsidP="00776DB4">
            <w:pPr>
              <w:rPr>
                <w:rFonts w:ascii="Times New Roman" w:hAnsi="Times New Roman"/>
                <w:sz w:val="11"/>
                <w:szCs w:val="11"/>
              </w:rPr>
            </w:pPr>
            <w:r w:rsidRPr="00F1509C">
              <w:rPr>
                <w:rFonts w:ascii="Times New Roman" w:hAnsi="Times New Roman"/>
                <w:sz w:val="11"/>
                <w:szCs w:val="11"/>
              </w:rPr>
              <w:t>1232062,86</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8</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Возмещение расходов муниципального жилищного фонда</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10810</w:t>
            </w:r>
            <w:r w:rsidRPr="00776DB4">
              <w:rPr>
                <w:rFonts w:ascii="Times New Roman" w:hAnsi="Times New Roman"/>
                <w:sz w:val="12"/>
                <w:szCs w:val="12"/>
              </w:rPr>
              <w:t>261,44</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7810</w:t>
            </w:r>
            <w:r w:rsidRPr="00776DB4">
              <w:rPr>
                <w:rFonts w:ascii="Times New Roman" w:hAnsi="Times New Roman"/>
                <w:bCs/>
                <w:sz w:val="12"/>
                <w:szCs w:val="12"/>
              </w:rPr>
              <w:t>261,44</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7</w:t>
            </w:r>
            <w:r w:rsidRPr="00776DB4">
              <w:rPr>
                <w:rFonts w:ascii="Times New Roman" w:hAnsi="Times New Roman"/>
                <w:sz w:val="12"/>
                <w:szCs w:val="12"/>
              </w:rPr>
              <w:t>810261,44</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3000</w:t>
            </w:r>
            <w:r w:rsidRPr="00776DB4">
              <w:rPr>
                <w:rFonts w:ascii="Times New Roman" w:hAnsi="Times New Roman"/>
                <w:bCs/>
                <w:sz w:val="12"/>
                <w:szCs w:val="12"/>
              </w:rPr>
              <w:t>000,00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5F1565">
            <w:pPr>
              <w:rPr>
                <w:rFonts w:ascii="Times New Roman" w:hAnsi="Times New Roman"/>
                <w:sz w:val="12"/>
                <w:szCs w:val="12"/>
              </w:rPr>
            </w:pPr>
            <w:r w:rsidRPr="00776DB4">
              <w:rPr>
                <w:rFonts w:ascii="Times New Roman" w:hAnsi="Times New Roman"/>
                <w:sz w:val="12"/>
                <w:szCs w:val="12"/>
              </w:rPr>
              <w:t>3000000,00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9</w:t>
            </w:r>
          </w:p>
        </w:tc>
        <w:tc>
          <w:tcPr>
            <w:tcW w:w="1701" w:type="dxa"/>
            <w:hideMark/>
          </w:tcPr>
          <w:p w:rsidR="00776DB4" w:rsidRPr="00776DB4" w:rsidRDefault="00776DB4" w:rsidP="00B22465">
            <w:pPr>
              <w:rPr>
                <w:rFonts w:ascii="Times New Roman" w:hAnsi="Times New Roman"/>
                <w:sz w:val="12"/>
                <w:szCs w:val="12"/>
              </w:rPr>
            </w:pPr>
            <w:r w:rsidRPr="00776DB4">
              <w:rPr>
                <w:rFonts w:ascii="Times New Roman" w:hAnsi="Times New Roman"/>
                <w:sz w:val="12"/>
                <w:szCs w:val="12"/>
              </w:rPr>
              <w:t>Аварийно</w:t>
            </w:r>
            <w:r w:rsidR="00B22465">
              <w:rPr>
                <w:rFonts w:ascii="Times New Roman" w:hAnsi="Times New Roman"/>
                <w:sz w:val="12"/>
                <w:szCs w:val="12"/>
              </w:rPr>
              <w:t>-</w:t>
            </w:r>
            <w:r w:rsidRPr="00776DB4">
              <w:rPr>
                <w:rFonts w:ascii="Times New Roman" w:hAnsi="Times New Roman"/>
                <w:sz w:val="12"/>
                <w:szCs w:val="12"/>
              </w:rPr>
              <w:t xml:space="preserve">восстановительные работы по замене водонапорных башен в селе Мордовская Селитьба объемом 50,0 м3, в селе </w:t>
            </w:r>
            <w:proofErr w:type="gramStart"/>
            <w:r w:rsidRPr="00776DB4">
              <w:rPr>
                <w:rFonts w:ascii="Times New Roman" w:hAnsi="Times New Roman"/>
                <w:sz w:val="12"/>
                <w:szCs w:val="12"/>
              </w:rPr>
              <w:t>Спасское</w:t>
            </w:r>
            <w:proofErr w:type="gramEnd"/>
            <w:r w:rsidRPr="00776DB4">
              <w:rPr>
                <w:rFonts w:ascii="Times New Roman" w:hAnsi="Times New Roman"/>
                <w:sz w:val="12"/>
                <w:szCs w:val="12"/>
              </w:rPr>
              <w:t xml:space="preserve"> объемом 50,0 м3, в селе Боровка объемом 25,0 м3 муниципального района Сергиевский Самарской области</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7104</w:t>
            </w:r>
            <w:r w:rsidRPr="00776DB4">
              <w:rPr>
                <w:rFonts w:ascii="Times New Roman" w:hAnsi="Times New Roman"/>
                <w:sz w:val="12"/>
                <w:szCs w:val="12"/>
              </w:rPr>
              <w:t>532,44</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7104</w:t>
            </w:r>
            <w:r w:rsidRPr="00776DB4">
              <w:rPr>
                <w:rFonts w:ascii="Times New Roman" w:hAnsi="Times New Roman"/>
                <w:bCs/>
                <w:sz w:val="12"/>
                <w:szCs w:val="12"/>
              </w:rPr>
              <w:t>532,44</w:t>
            </w:r>
          </w:p>
        </w:tc>
        <w:tc>
          <w:tcPr>
            <w:tcW w:w="426" w:type="dxa"/>
            <w:noWrap/>
            <w:hideMark/>
          </w:tcPr>
          <w:p w:rsidR="00776DB4" w:rsidRPr="00776DB4" w:rsidRDefault="00776DB4" w:rsidP="00776DB4">
            <w:pPr>
              <w:rPr>
                <w:rFonts w:ascii="Times New Roman" w:hAnsi="Times New Roman"/>
                <w:sz w:val="12"/>
                <w:szCs w:val="12"/>
              </w:rPr>
            </w:pPr>
            <w:r>
              <w:rPr>
                <w:rFonts w:ascii="Times New Roman" w:hAnsi="Times New Roman"/>
                <w:sz w:val="12"/>
                <w:szCs w:val="12"/>
              </w:rPr>
              <w:t>4</w:t>
            </w:r>
            <w:r w:rsidRPr="00776DB4">
              <w:rPr>
                <w:rFonts w:ascii="Times New Roman" w:hAnsi="Times New Roman"/>
                <w:sz w:val="12"/>
                <w:szCs w:val="12"/>
              </w:rPr>
              <w:t>973172,00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2131</w:t>
            </w:r>
            <w:r w:rsidRPr="00776DB4">
              <w:rPr>
                <w:rFonts w:ascii="Times New Roman" w:hAnsi="Times New Roman"/>
                <w:sz w:val="12"/>
                <w:szCs w:val="12"/>
              </w:rPr>
              <w:t>360,44</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10</w:t>
            </w:r>
          </w:p>
        </w:tc>
        <w:tc>
          <w:tcPr>
            <w:tcW w:w="1701"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Предоставление муниципальных гарантий</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32</w:t>
            </w:r>
            <w:r>
              <w:rPr>
                <w:rFonts w:ascii="Times New Roman" w:hAnsi="Times New Roman"/>
                <w:sz w:val="12"/>
                <w:szCs w:val="12"/>
              </w:rPr>
              <w:t>000</w:t>
            </w:r>
            <w:r w:rsidRPr="00776DB4">
              <w:rPr>
                <w:rFonts w:ascii="Times New Roman" w:hAnsi="Times New Roman"/>
                <w:sz w:val="12"/>
                <w:szCs w:val="12"/>
              </w:rPr>
              <w:t>000,00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32</w:t>
            </w:r>
            <w:r w:rsidRPr="00776DB4">
              <w:rPr>
                <w:rFonts w:ascii="Times New Roman" w:hAnsi="Times New Roman"/>
                <w:bCs/>
                <w:sz w:val="12"/>
                <w:szCs w:val="12"/>
              </w:rPr>
              <w:t>000000,00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Pr>
                <w:rFonts w:ascii="Times New Roman" w:hAnsi="Times New Roman"/>
                <w:sz w:val="12"/>
                <w:szCs w:val="12"/>
              </w:rPr>
              <w:t>32000</w:t>
            </w:r>
            <w:r w:rsidRPr="00776DB4">
              <w:rPr>
                <w:rFonts w:ascii="Times New Roman" w:hAnsi="Times New Roman"/>
                <w:sz w:val="12"/>
                <w:szCs w:val="12"/>
              </w:rPr>
              <w:t>000,00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6"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c>
          <w:tcPr>
            <w:tcW w:w="425" w:type="dxa"/>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0,00</w:t>
            </w:r>
          </w:p>
        </w:tc>
      </w:tr>
      <w:tr w:rsidR="006A4655" w:rsidRPr="00776DB4" w:rsidTr="00EA1B88">
        <w:trPr>
          <w:trHeight w:val="20"/>
        </w:trPr>
        <w:tc>
          <w:tcPr>
            <w:tcW w:w="284" w:type="dxa"/>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 </w:t>
            </w:r>
          </w:p>
        </w:tc>
        <w:tc>
          <w:tcPr>
            <w:tcW w:w="1701"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ИТОГО:</w:t>
            </w:r>
          </w:p>
        </w:tc>
        <w:tc>
          <w:tcPr>
            <w:tcW w:w="425" w:type="dxa"/>
            <w:noWrap/>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243447652,92</w:t>
            </w:r>
          </w:p>
        </w:tc>
        <w:tc>
          <w:tcPr>
            <w:tcW w:w="425" w:type="dxa"/>
            <w:noWrap/>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145865</w:t>
            </w:r>
            <w:r w:rsidRPr="00776DB4">
              <w:rPr>
                <w:rFonts w:ascii="Times New Roman" w:hAnsi="Times New Roman"/>
                <w:bCs/>
                <w:sz w:val="12"/>
                <w:szCs w:val="12"/>
              </w:rPr>
              <w:t>701,81</w:t>
            </w:r>
          </w:p>
        </w:tc>
        <w:tc>
          <w:tcPr>
            <w:tcW w:w="426"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108654</w:t>
            </w:r>
            <w:r w:rsidRPr="00776DB4">
              <w:rPr>
                <w:rFonts w:ascii="Times New Roman" w:hAnsi="Times New Roman"/>
                <w:bCs/>
                <w:sz w:val="12"/>
                <w:szCs w:val="12"/>
              </w:rPr>
              <w:t>400,00</w:t>
            </w:r>
          </w:p>
        </w:tc>
        <w:tc>
          <w:tcPr>
            <w:tcW w:w="425"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23439</w:t>
            </w:r>
            <w:r w:rsidRPr="00776DB4">
              <w:rPr>
                <w:rFonts w:ascii="Times New Roman" w:hAnsi="Times New Roman"/>
                <w:bCs/>
                <w:sz w:val="12"/>
                <w:szCs w:val="12"/>
              </w:rPr>
              <w:t>851,98</w:t>
            </w:r>
          </w:p>
        </w:tc>
        <w:tc>
          <w:tcPr>
            <w:tcW w:w="425"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13</w:t>
            </w:r>
            <w:r w:rsidRPr="00776DB4">
              <w:rPr>
                <w:rFonts w:ascii="Times New Roman" w:hAnsi="Times New Roman"/>
                <w:bCs/>
                <w:sz w:val="12"/>
                <w:szCs w:val="12"/>
              </w:rPr>
              <w:t>771449,83</w:t>
            </w:r>
          </w:p>
        </w:tc>
        <w:tc>
          <w:tcPr>
            <w:tcW w:w="425"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83898</w:t>
            </w:r>
            <w:r w:rsidRPr="00776DB4">
              <w:rPr>
                <w:rFonts w:ascii="Times New Roman" w:hAnsi="Times New Roman"/>
                <w:bCs/>
                <w:sz w:val="12"/>
                <w:szCs w:val="12"/>
              </w:rPr>
              <w:t>122,63</w:t>
            </w:r>
          </w:p>
        </w:tc>
        <w:tc>
          <w:tcPr>
            <w:tcW w:w="426"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4973</w:t>
            </w:r>
            <w:r w:rsidRPr="00776DB4">
              <w:rPr>
                <w:rFonts w:ascii="Times New Roman" w:hAnsi="Times New Roman"/>
                <w:bCs/>
                <w:sz w:val="12"/>
                <w:szCs w:val="12"/>
              </w:rPr>
              <w:t>172,00</w:t>
            </w:r>
          </w:p>
        </w:tc>
        <w:tc>
          <w:tcPr>
            <w:tcW w:w="425"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64977</w:t>
            </w:r>
            <w:r w:rsidRPr="00776DB4">
              <w:rPr>
                <w:rFonts w:ascii="Times New Roman" w:hAnsi="Times New Roman"/>
                <w:bCs/>
                <w:sz w:val="12"/>
                <w:szCs w:val="12"/>
              </w:rPr>
              <w:t>018,37</w:t>
            </w:r>
          </w:p>
        </w:tc>
        <w:tc>
          <w:tcPr>
            <w:tcW w:w="425"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13947</w:t>
            </w:r>
            <w:r w:rsidRPr="00776DB4">
              <w:rPr>
                <w:rFonts w:ascii="Times New Roman" w:hAnsi="Times New Roman"/>
                <w:bCs/>
                <w:sz w:val="12"/>
                <w:szCs w:val="12"/>
              </w:rPr>
              <w:t>932,26</w:t>
            </w:r>
          </w:p>
        </w:tc>
        <w:tc>
          <w:tcPr>
            <w:tcW w:w="425"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13683</w:t>
            </w:r>
            <w:r w:rsidRPr="00776DB4">
              <w:rPr>
                <w:rFonts w:ascii="Times New Roman" w:hAnsi="Times New Roman"/>
                <w:bCs/>
                <w:sz w:val="12"/>
                <w:szCs w:val="12"/>
              </w:rPr>
              <w:t>828,48</w:t>
            </w:r>
          </w:p>
        </w:tc>
        <w:tc>
          <w:tcPr>
            <w:tcW w:w="426" w:type="dxa"/>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c>
          <w:tcPr>
            <w:tcW w:w="425" w:type="dxa"/>
            <w:hideMark/>
          </w:tcPr>
          <w:p w:rsidR="00776DB4" w:rsidRPr="00776DB4" w:rsidRDefault="00776DB4" w:rsidP="00776DB4">
            <w:pPr>
              <w:rPr>
                <w:rFonts w:ascii="Times New Roman" w:hAnsi="Times New Roman"/>
                <w:bCs/>
                <w:sz w:val="12"/>
                <w:szCs w:val="12"/>
              </w:rPr>
            </w:pPr>
            <w:r>
              <w:rPr>
                <w:rFonts w:ascii="Times New Roman" w:hAnsi="Times New Roman"/>
                <w:bCs/>
                <w:sz w:val="12"/>
                <w:szCs w:val="12"/>
              </w:rPr>
              <w:t>13683</w:t>
            </w:r>
            <w:r w:rsidRPr="00776DB4">
              <w:rPr>
                <w:rFonts w:ascii="Times New Roman" w:hAnsi="Times New Roman"/>
                <w:bCs/>
                <w:sz w:val="12"/>
                <w:szCs w:val="12"/>
              </w:rPr>
              <w:t>828,48</w:t>
            </w:r>
          </w:p>
        </w:tc>
        <w:tc>
          <w:tcPr>
            <w:tcW w:w="425" w:type="dxa"/>
            <w:hideMark/>
          </w:tcPr>
          <w:p w:rsidR="00776DB4" w:rsidRPr="00776DB4" w:rsidRDefault="00776DB4" w:rsidP="00776DB4">
            <w:pPr>
              <w:rPr>
                <w:rFonts w:ascii="Times New Roman" w:hAnsi="Times New Roman"/>
                <w:bCs/>
                <w:sz w:val="12"/>
                <w:szCs w:val="12"/>
              </w:rPr>
            </w:pPr>
            <w:r w:rsidRPr="00776DB4">
              <w:rPr>
                <w:rFonts w:ascii="Times New Roman" w:hAnsi="Times New Roman"/>
                <w:bCs/>
                <w:sz w:val="12"/>
                <w:szCs w:val="12"/>
              </w:rPr>
              <w:t>0,00</w:t>
            </w:r>
          </w:p>
        </w:tc>
      </w:tr>
      <w:tr w:rsidR="00776DB4" w:rsidRPr="00776DB4" w:rsidTr="006A4655">
        <w:trPr>
          <w:trHeight w:val="20"/>
        </w:trPr>
        <w:tc>
          <w:tcPr>
            <w:tcW w:w="7513" w:type="dxa"/>
            <w:gridSpan w:val="15"/>
            <w:noWrap/>
            <w:hideMark/>
          </w:tcPr>
          <w:p w:rsidR="00776DB4" w:rsidRPr="00776DB4" w:rsidRDefault="00776DB4" w:rsidP="00776DB4">
            <w:pPr>
              <w:rPr>
                <w:rFonts w:ascii="Times New Roman" w:hAnsi="Times New Roman"/>
                <w:sz w:val="12"/>
                <w:szCs w:val="12"/>
              </w:rPr>
            </w:pPr>
            <w:r w:rsidRPr="00776DB4">
              <w:rPr>
                <w:rFonts w:ascii="Times New Roman" w:hAnsi="Times New Roman"/>
                <w:sz w:val="12"/>
                <w:szCs w:val="12"/>
              </w:rPr>
              <w:t>* При условии поступления субвенций из бюджета сельского поселения Сергиевск муниципального района Сергиевский</w:t>
            </w:r>
          </w:p>
        </w:tc>
      </w:tr>
    </w:tbl>
    <w:p w:rsidR="00CD4B00" w:rsidRDefault="00CD4B00" w:rsidP="00A727A3">
      <w:pPr>
        <w:spacing w:after="0" w:line="240" w:lineRule="auto"/>
        <w:jc w:val="both"/>
        <w:rPr>
          <w:rFonts w:ascii="Times New Roman" w:hAnsi="Times New Roman"/>
          <w:sz w:val="12"/>
          <w:szCs w:val="12"/>
        </w:rPr>
      </w:pPr>
    </w:p>
    <w:p w:rsidR="00D77311" w:rsidRPr="00E65FD5" w:rsidRDefault="00D77311" w:rsidP="00D77311">
      <w:pPr>
        <w:spacing w:after="0" w:line="240" w:lineRule="auto"/>
        <w:jc w:val="center"/>
        <w:rPr>
          <w:rFonts w:ascii="Times New Roman" w:hAnsi="Times New Roman"/>
          <w:b/>
          <w:sz w:val="12"/>
          <w:szCs w:val="12"/>
        </w:rPr>
      </w:pPr>
      <w:r w:rsidRPr="00E65FD5">
        <w:rPr>
          <w:rFonts w:ascii="Times New Roman" w:hAnsi="Times New Roman"/>
          <w:b/>
          <w:sz w:val="12"/>
          <w:szCs w:val="12"/>
        </w:rPr>
        <w:t>АДМИНИСТРАЦИЯ</w:t>
      </w:r>
    </w:p>
    <w:p w:rsidR="00D77311" w:rsidRPr="00E65FD5" w:rsidRDefault="00D77311" w:rsidP="00D77311">
      <w:pPr>
        <w:spacing w:after="0" w:line="240" w:lineRule="auto"/>
        <w:jc w:val="center"/>
        <w:rPr>
          <w:rFonts w:ascii="Times New Roman" w:hAnsi="Times New Roman"/>
          <w:b/>
          <w:sz w:val="12"/>
          <w:szCs w:val="12"/>
        </w:rPr>
      </w:pPr>
      <w:r w:rsidRPr="00E65FD5">
        <w:rPr>
          <w:rFonts w:ascii="Times New Roman" w:hAnsi="Times New Roman"/>
          <w:b/>
          <w:sz w:val="12"/>
          <w:szCs w:val="12"/>
        </w:rPr>
        <w:t>МУНИЦИПАЛЬНОГО РАЙОНА СЕРГИЕВСКИЙ</w:t>
      </w:r>
    </w:p>
    <w:p w:rsidR="00D77311" w:rsidRPr="00E65FD5" w:rsidRDefault="00D77311" w:rsidP="00D77311">
      <w:pPr>
        <w:spacing w:after="0" w:line="240" w:lineRule="auto"/>
        <w:jc w:val="center"/>
        <w:rPr>
          <w:rFonts w:ascii="Times New Roman" w:hAnsi="Times New Roman"/>
          <w:b/>
          <w:sz w:val="12"/>
          <w:szCs w:val="12"/>
        </w:rPr>
      </w:pPr>
      <w:r w:rsidRPr="00E65FD5">
        <w:rPr>
          <w:rFonts w:ascii="Times New Roman" w:hAnsi="Times New Roman"/>
          <w:b/>
          <w:sz w:val="12"/>
          <w:szCs w:val="12"/>
        </w:rPr>
        <w:t>САМАРСКОЙ ОБЛАСТИ</w:t>
      </w:r>
    </w:p>
    <w:p w:rsidR="00D77311" w:rsidRPr="00E65FD5" w:rsidRDefault="00D77311" w:rsidP="00D77311">
      <w:pPr>
        <w:spacing w:after="0" w:line="240" w:lineRule="auto"/>
        <w:jc w:val="center"/>
        <w:rPr>
          <w:rFonts w:ascii="Times New Roman" w:hAnsi="Times New Roman"/>
          <w:sz w:val="12"/>
          <w:szCs w:val="12"/>
        </w:rPr>
      </w:pPr>
    </w:p>
    <w:p w:rsidR="00D77311" w:rsidRPr="00E65FD5" w:rsidRDefault="00D77311" w:rsidP="00D77311">
      <w:pPr>
        <w:spacing w:after="0" w:line="240" w:lineRule="auto"/>
        <w:jc w:val="center"/>
        <w:rPr>
          <w:rFonts w:ascii="Times New Roman" w:hAnsi="Times New Roman"/>
          <w:sz w:val="12"/>
          <w:szCs w:val="12"/>
        </w:rPr>
      </w:pPr>
      <w:r w:rsidRPr="00E65FD5">
        <w:rPr>
          <w:rFonts w:ascii="Times New Roman" w:hAnsi="Times New Roman"/>
          <w:sz w:val="12"/>
          <w:szCs w:val="12"/>
        </w:rPr>
        <w:t>ПОСТАНОВЛЕНИЕ</w:t>
      </w:r>
    </w:p>
    <w:p w:rsidR="00D77311" w:rsidRPr="00E65FD5" w:rsidRDefault="00D77311" w:rsidP="00D77311">
      <w:pPr>
        <w:spacing w:after="0" w:line="240" w:lineRule="auto"/>
        <w:jc w:val="center"/>
        <w:rPr>
          <w:rFonts w:ascii="Times New Roman" w:hAnsi="Times New Roman"/>
          <w:sz w:val="12"/>
          <w:szCs w:val="12"/>
        </w:rPr>
      </w:pPr>
      <w:r>
        <w:rPr>
          <w:rFonts w:ascii="Times New Roman" w:hAnsi="Times New Roman"/>
          <w:sz w:val="12"/>
          <w:szCs w:val="12"/>
        </w:rPr>
        <w:t>20</w:t>
      </w:r>
      <w:r w:rsidRPr="00E65FD5">
        <w:rPr>
          <w:rFonts w:ascii="Times New Roman" w:hAnsi="Times New Roman"/>
          <w:sz w:val="12"/>
          <w:szCs w:val="12"/>
        </w:rPr>
        <w:t xml:space="preserve"> ноября 2015г.                 </w:t>
      </w:r>
      <w:r>
        <w:rPr>
          <w:rFonts w:ascii="Times New Roman" w:hAnsi="Times New Roman"/>
          <w:sz w:val="12"/>
          <w:szCs w:val="12"/>
        </w:rPr>
        <w:t xml:space="preserve"> </w:t>
      </w:r>
      <w:r w:rsidRPr="00E65FD5">
        <w:rPr>
          <w:rFonts w:ascii="Times New Roman" w:hAnsi="Times New Roman"/>
          <w:sz w:val="12"/>
          <w:szCs w:val="12"/>
        </w:rPr>
        <w:t xml:space="preserve">                                                                                                                                                                   </w:t>
      </w:r>
      <w:r>
        <w:rPr>
          <w:rFonts w:ascii="Times New Roman" w:hAnsi="Times New Roman"/>
          <w:sz w:val="12"/>
          <w:szCs w:val="12"/>
        </w:rPr>
        <w:t xml:space="preserve">                             №1511</w:t>
      </w:r>
    </w:p>
    <w:p w:rsidR="00791333" w:rsidRPr="00791333" w:rsidRDefault="00791333" w:rsidP="00791333">
      <w:pPr>
        <w:spacing w:after="0" w:line="240" w:lineRule="auto"/>
        <w:jc w:val="center"/>
        <w:rPr>
          <w:rFonts w:ascii="Times New Roman" w:hAnsi="Times New Roman"/>
          <w:b/>
          <w:sz w:val="12"/>
          <w:szCs w:val="12"/>
        </w:rPr>
      </w:pPr>
      <w:r w:rsidRPr="00791333">
        <w:rPr>
          <w:rFonts w:ascii="Times New Roman" w:hAnsi="Times New Roman"/>
          <w:b/>
          <w:sz w:val="12"/>
          <w:szCs w:val="12"/>
        </w:rPr>
        <w:t>О внесении изменений в приложение №1</w:t>
      </w:r>
      <w:r>
        <w:rPr>
          <w:rFonts w:ascii="Times New Roman" w:hAnsi="Times New Roman"/>
          <w:b/>
          <w:sz w:val="12"/>
          <w:szCs w:val="12"/>
        </w:rPr>
        <w:t xml:space="preserve"> </w:t>
      </w:r>
      <w:r w:rsidRPr="00791333">
        <w:rPr>
          <w:rFonts w:ascii="Times New Roman" w:hAnsi="Times New Roman"/>
          <w:b/>
          <w:sz w:val="12"/>
          <w:szCs w:val="12"/>
        </w:rPr>
        <w:t>к Постановлению администрации муниципального</w:t>
      </w:r>
      <w:r>
        <w:rPr>
          <w:rFonts w:ascii="Times New Roman" w:hAnsi="Times New Roman"/>
          <w:b/>
          <w:sz w:val="12"/>
          <w:szCs w:val="12"/>
        </w:rPr>
        <w:t xml:space="preserve"> </w:t>
      </w:r>
      <w:r w:rsidRPr="00791333">
        <w:rPr>
          <w:rFonts w:ascii="Times New Roman" w:hAnsi="Times New Roman"/>
          <w:b/>
          <w:sz w:val="12"/>
          <w:szCs w:val="12"/>
        </w:rPr>
        <w:t>района Сергиевский Самарской области №1439 от 15.10.2014г.</w:t>
      </w:r>
      <w:r>
        <w:rPr>
          <w:rFonts w:ascii="Times New Roman" w:hAnsi="Times New Roman"/>
          <w:b/>
          <w:sz w:val="12"/>
          <w:szCs w:val="12"/>
        </w:rPr>
        <w:t xml:space="preserve"> </w:t>
      </w:r>
      <w:r w:rsidRPr="00791333">
        <w:rPr>
          <w:rFonts w:ascii="Times New Roman" w:hAnsi="Times New Roman"/>
          <w:b/>
          <w:sz w:val="12"/>
          <w:szCs w:val="12"/>
        </w:rPr>
        <w:t>«Об утверждении муниципальной Программы</w:t>
      </w:r>
      <w:r>
        <w:rPr>
          <w:rFonts w:ascii="Times New Roman" w:hAnsi="Times New Roman"/>
          <w:b/>
          <w:sz w:val="12"/>
          <w:szCs w:val="12"/>
        </w:rPr>
        <w:t xml:space="preserve"> </w:t>
      </w:r>
      <w:r w:rsidRPr="00791333">
        <w:rPr>
          <w:rFonts w:ascii="Times New Roman" w:hAnsi="Times New Roman"/>
          <w:b/>
          <w:sz w:val="12"/>
          <w:szCs w:val="12"/>
        </w:rPr>
        <w:t>«Обеспечение реализации политики в сфере</w:t>
      </w:r>
      <w:r>
        <w:rPr>
          <w:rFonts w:ascii="Times New Roman" w:hAnsi="Times New Roman"/>
          <w:b/>
          <w:sz w:val="12"/>
          <w:szCs w:val="12"/>
        </w:rPr>
        <w:t xml:space="preserve"> </w:t>
      </w:r>
      <w:r w:rsidRPr="00791333">
        <w:rPr>
          <w:rFonts w:ascii="Times New Roman" w:hAnsi="Times New Roman"/>
          <w:b/>
          <w:sz w:val="12"/>
          <w:szCs w:val="12"/>
        </w:rPr>
        <w:t>строительного комплекса и градостроительной</w:t>
      </w:r>
      <w:r>
        <w:rPr>
          <w:rFonts w:ascii="Times New Roman" w:hAnsi="Times New Roman"/>
          <w:b/>
          <w:sz w:val="12"/>
          <w:szCs w:val="12"/>
        </w:rPr>
        <w:t xml:space="preserve"> </w:t>
      </w:r>
      <w:r w:rsidRPr="00791333">
        <w:rPr>
          <w:rFonts w:ascii="Times New Roman" w:hAnsi="Times New Roman"/>
          <w:b/>
          <w:sz w:val="12"/>
          <w:szCs w:val="12"/>
        </w:rPr>
        <w:t>деятельности муниципального района Сергиевский</w:t>
      </w:r>
      <w:r>
        <w:rPr>
          <w:rFonts w:ascii="Times New Roman" w:hAnsi="Times New Roman"/>
          <w:b/>
          <w:sz w:val="12"/>
          <w:szCs w:val="12"/>
        </w:rPr>
        <w:t xml:space="preserve"> </w:t>
      </w:r>
      <w:r w:rsidRPr="00791333">
        <w:rPr>
          <w:rFonts w:ascii="Times New Roman" w:hAnsi="Times New Roman"/>
          <w:b/>
          <w:sz w:val="12"/>
          <w:szCs w:val="12"/>
        </w:rPr>
        <w:t>Самарской области на 2015-2017 годы»</w:t>
      </w:r>
    </w:p>
    <w:p w:rsidR="00791333" w:rsidRPr="00791333" w:rsidRDefault="00791333" w:rsidP="00EA1B88">
      <w:pPr>
        <w:tabs>
          <w:tab w:val="left" w:pos="142"/>
        </w:tabs>
        <w:spacing w:after="0" w:line="240" w:lineRule="auto"/>
        <w:jc w:val="both"/>
        <w:rPr>
          <w:rFonts w:ascii="Times New Roman" w:hAnsi="Times New Roman"/>
          <w:sz w:val="12"/>
          <w:szCs w:val="12"/>
        </w:rPr>
      </w:pPr>
    </w:p>
    <w:p w:rsidR="00791333" w:rsidRPr="00791333" w:rsidRDefault="00791333" w:rsidP="00791333">
      <w:pPr>
        <w:spacing w:after="0" w:line="240" w:lineRule="auto"/>
        <w:ind w:firstLine="284"/>
        <w:jc w:val="both"/>
        <w:rPr>
          <w:rFonts w:ascii="Times New Roman" w:hAnsi="Times New Roman"/>
          <w:sz w:val="12"/>
          <w:szCs w:val="12"/>
        </w:rPr>
      </w:pPr>
      <w:proofErr w:type="gramStart"/>
      <w:r w:rsidRPr="00791333">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повышения эффективности деятельности Управления заказчика-застройщика, архитектуры и градостроительства администрации муниципального района Сергиевский и совершенствования муниципальной службы,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w:t>
      </w:r>
      <w:proofErr w:type="gramEnd"/>
      <w:r w:rsidRPr="00791333">
        <w:rPr>
          <w:rFonts w:ascii="Times New Roman" w:hAnsi="Times New Roman"/>
          <w:sz w:val="12"/>
          <w:szCs w:val="12"/>
        </w:rPr>
        <w:t xml:space="preserve"> района Сергиевский</w:t>
      </w:r>
    </w:p>
    <w:p w:rsidR="00791333" w:rsidRPr="00791333" w:rsidRDefault="00791333" w:rsidP="00791333">
      <w:pPr>
        <w:spacing w:after="0" w:line="240" w:lineRule="auto"/>
        <w:ind w:firstLine="284"/>
        <w:jc w:val="both"/>
        <w:rPr>
          <w:rFonts w:ascii="Times New Roman" w:hAnsi="Times New Roman"/>
          <w:b/>
          <w:sz w:val="12"/>
          <w:szCs w:val="12"/>
        </w:rPr>
      </w:pPr>
      <w:r w:rsidRPr="00791333">
        <w:rPr>
          <w:rFonts w:ascii="Times New Roman" w:hAnsi="Times New Roman"/>
          <w:b/>
          <w:sz w:val="12"/>
          <w:szCs w:val="12"/>
        </w:rPr>
        <w:t>ПОСТАНОВЛЯЕТ:</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1. Внести изменения в Приложение №1 к Постановлению  администрации муниципального района Сергиевский Самарской области №1439 от 15.10.2014г.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 (далее – Постановление), следующего содержания:</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lastRenderedPageBreak/>
        <w:t>1.1. В паспорте Программы позицию «Источники финансирования» изложить в следующей редакции:</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«Источники финансирования.</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Планируемый общий объем финансирования Программы составит 41 422 336,54 рублей, в том числе:</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 средства областного бюджета 2 469 378,25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2015 год – 2 469 378,25,00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2016 год – 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2017 год – 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 средства местного бюджета 38 367 958,29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2015 год – 14 605 565,73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2016 год – 12 073 441,28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2017 год – 11 688 951,28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 внебюджетные средства 585 000,00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2015 год – 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2016 год – 585 000 ,00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2017 год – 0,00 рублей (прогноз)</w:t>
      </w:r>
      <w:proofErr w:type="gramStart"/>
      <w:r w:rsidRPr="00791333">
        <w:rPr>
          <w:rFonts w:ascii="Times New Roman" w:hAnsi="Times New Roman"/>
          <w:sz w:val="12"/>
          <w:szCs w:val="12"/>
        </w:rPr>
        <w:t>.»</w:t>
      </w:r>
      <w:proofErr w:type="gramEnd"/>
      <w:r w:rsidRPr="00791333">
        <w:rPr>
          <w:rFonts w:ascii="Times New Roman" w:hAnsi="Times New Roman"/>
          <w:sz w:val="12"/>
          <w:szCs w:val="12"/>
        </w:rPr>
        <w:t>.</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1.3. В тексте Программы раздел «Финансовое обеспечение Программы» изложить в следующей редакции:</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«Финансовое обеспечение Программы.</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Планируемый общий объем финансирования Программы составит 41 422 336,54 рублей, в том числе:</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 средства областного бюджета 2 469 378,25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2015 год – 2 469 378,25,00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2016 год – 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2017 год – 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 средства местного бюджета 38 367 958,29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2015 год – 14 605 565,73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2016 год – 12 073 441,28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2017 год – 11 688 951,28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 внебюджетные средства 585 000,00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2015 год – 0,00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2016 год – 585 000 ,00 рублей (прогноз);</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2017 год – 0,00 рублей (прогноз)</w:t>
      </w:r>
      <w:proofErr w:type="gramStart"/>
      <w:r w:rsidRPr="00791333">
        <w:rPr>
          <w:rFonts w:ascii="Times New Roman" w:hAnsi="Times New Roman"/>
          <w:sz w:val="12"/>
          <w:szCs w:val="12"/>
        </w:rPr>
        <w:t>.»</w:t>
      </w:r>
      <w:proofErr w:type="gramEnd"/>
      <w:r w:rsidRPr="00791333">
        <w:rPr>
          <w:rFonts w:ascii="Times New Roman" w:hAnsi="Times New Roman"/>
          <w:sz w:val="12"/>
          <w:szCs w:val="12"/>
        </w:rPr>
        <w:t>.</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2. Опубликовать настоящее постановление в газете «Сергиевский вестник».</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3. Настоящее постановление вступает в силу с момента его официального опубликования.</w:t>
      </w:r>
    </w:p>
    <w:p w:rsidR="00791333" w:rsidRPr="00791333" w:rsidRDefault="00791333" w:rsidP="00791333">
      <w:pPr>
        <w:spacing w:after="0" w:line="240" w:lineRule="auto"/>
        <w:ind w:firstLine="284"/>
        <w:jc w:val="both"/>
        <w:rPr>
          <w:rFonts w:ascii="Times New Roman" w:hAnsi="Times New Roman"/>
          <w:sz w:val="12"/>
          <w:szCs w:val="12"/>
        </w:rPr>
      </w:pPr>
      <w:r w:rsidRPr="00791333">
        <w:rPr>
          <w:rFonts w:ascii="Times New Roman" w:hAnsi="Times New Roman"/>
          <w:sz w:val="12"/>
          <w:szCs w:val="12"/>
        </w:rPr>
        <w:t xml:space="preserve">4. </w:t>
      </w:r>
      <w:proofErr w:type="gramStart"/>
      <w:r w:rsidRPr="00791333">
        <w:rPr>
          <w:rFonts w:ascii="Times New Roman" w:hAnsi="Times New Roman"/>
          <w:sz w:val="12"/>
          <w:szCs w:val="12"/>
        </w:rPr>
        <w:t>Контроль за</w:t>
      </w:r>
      <w:proofErr w:type="gramEnd"/>
      <w:r w:rsidRPr="00791333">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791333" w:rsidRDefault="00791333" w:rsidP="00791333">
      <w:pPr>
        <w:spacing w:after="0" w:line="240" w:lineRule="auto"/>
        <w:jc w:val="right"/>
        <w:rPr>
          <w:rFonts w:ascii="Times New Roman" w:hAnsi="Times New Roman"/>
          <w:sz w:val="12"/>
          <w:szCs w:val="12"/>
        </w:rPr>
      </w:pPr>
      <w:r w:rsidRPr="00791333">
        <w:rPr>
          <w:rFonts w:ascii="Times New Roman" w:hAnsi="Times New Roman"/>
          <w:sz w:val="12"/>
          <w:szCs w:val="12"/>
        </w:rPr>
        <w:t>Глава муниципального района Сергиевский</w:t>
      </w:r>
    </w:p>
    <w:p w:rsidR="00791333" w:rsidRPr="00791333" w:rsidRDefault="00791333" w:rsidP="00791333">
      <w:pPr>
        <w:spacing w:after="0" w:line="240" w:lineRule="auto"/>
        <w:jc w:val="right"/>
        <w:rPr>
          <w:rFonts w:ascii="Times New Roman" w:hAnsi="Times New Roman"/>
          <w:sz w:val="12"/>
          <w:szCs w:val="12"/>
        </w:rPr>
      </w:pPr>
      <w:r w:rsidRPr="00791333">
        <w:rPr>
          <w:rFonts w:ascii="Times New Roman" w:hAnsi="Times New Roman"/>
          <w:sz w:val="12"/>
          <w:szCs w:val="12"/>
        </w:rPr>
        <w:t>А.А.</w:t>
      </w:r>
      <w:r>
        <w:rPr>
          <w:rFonts w:ascii="Times New Roman" w:hAnsi="Times New Roman"/>
          <w:sz w:val="12"/>
          <w:szCs w:val="12"/>
        </w:rPr>
        <w:t xml:space="preserve"> </w:t>
      </w:r>
      <w:r w:rsidRPr="00791333">
        <w:rPr>
          <w:rFonts w:ascii="Times New Roman" w:hAnsi="Times New Roman"/>
          <w:sz w:val="12"/>
          <w:szCs w:val="12"/>
        </w:rPr>
        <w:t>Веселов</w:t>
      </w:r>
    </w:p>
    <w:p w:rsidR="00D77311" w:rsidRPr="00E65FD5" w:rsidRDefault="00D77311" w:rsidP="00D77311">
      <w:pPr>
        <w:spacing w:after="0" w:line="240" w:lineRule="auto"/>
        <w:jc w:val="center"/>
        <w:rPr>
          <w:rFonts w:ascii="Times New Roman" w:hAnsi="Times New Roman"/>
          <w:b/>
          <w:sz w:val="12"/>
          <w:szCs w:val="12"/>
        </w:rPr>
      </w:pPr>
      <w:r w:rsidRPr="00E65FD5">
        <w:rPr>
          <w:rFonts w:ascii="Times New Roman" w:hAnsi="Times New Roman"/>
          <w:b/>
          <w:sz w:val="12"/>
          <w:szCs w:val="12"/>
        </w:rPr>
        <w:t>АДМИНИСТРАЦИЯ</w:t>
      </w:r>
    </w:p>
    <w:p w:rsidR="00D77311" w:rsidRPr="00E65FD5" w:rsidRDefault="00D77311" w:rsidP="00D77311">
      <w:pPr>
        <w:spacing w:after="0" w:line="240" w:lineRule="auto"/>
        <w:jc w:val="center"/>
        <w:rPr>
          <w:rFonts w:ascii="Times New Roman" w:hAnsi="Times New Roman"/>
          <w:b/>
          <w:sz w:val="12"/>
          <w:szCs w:val="12"/>
        </w:rPr>
      </w:pPr>
      <w:r w:rsidRPr="00E65FD5">
        <w:rPr>
          <w:rFonts w:ascii="Times New Roman" w:hAnsi="Times New Roman"/>
          <w:b/>
          <w:sz w:val="12"/>
          <w:szCs w:val="12"/>
        </w:rPr>
        <w:t>МУНИЦИПАЛЬНОГО РАЙОНА СЕРГИЕВСКИЙ</w:t>
      </w:r>
    </w:p>
    <w:p w:rsidR="00D77311" w:rsidRPr="00E65FD5" w:rsidRDefault="00D77311" w:rsidP="00D77311">
      <w:pPr>
        <w:spacing w:after="0" w:line="240" w:lineRule="auto"/>
        <w:jc w:val="center"/>
        <w:rPr>
          <w:rFonts w:ascii="Times New Roman" w:hAnsi="Times New Roman"/>
          <w:b/>
          <w:sz w:val="12"/>
          <w:szCs w:val="12"/>
        </w:rPr>
      </w:pPr>
      <w:r w:rsidRPr="00E65FD5">
        <w:rPr>
          <w:rFonts w:ascii="Times New Roman" w:hAnsi="Times New Roman"/>
          <w:b/>
          <w:sz w:val="12"/>
          <w:szCs w:val="12"/>
        </w:rPr>
        <w:t>САМАРСКОЙ ОБЛАСТИ</w:t>
      </w:r>
    </w:p>
    <w:p w:rsidR="00D77311" w:rsidRPr="00E65FD5" w:rsidRDefault="00D77311" w:rsidP="00D77311">
      <w:pPr>
        <w:spacing w:after="0" w:line="240" w:lineRule="auto"/>
        <w:jc w:val="center"/>
        <w:rPr>
          <w:rFonts w:ascii="Times New Roman" w:hAnsi="Times New Roman"/>
          <w:sz w:val="12"/>
          <w:szCs w:val="12"/>
        </w:rPr>
      </w:pPr>
    </w:p>
    <w:p w:rsidR="00D77311" w:rsidRPr="00E65FD5" w:rsidRDefault="00D77311" w:rsidP="00D77311">
      <w:pPr>
        <w:spacing w:after="0" w:line="240" w:lineRule="auto"/>
        <w:jc w:val="center"/>
        <w:rPr>
          <w:rFonts w:ascii="Times New Roman" w:hAnsi="Times New Roman"/>
          <w:sz w:val="12"/>
          <w:szCs w:val="12"/>
        </w:rPr>
      </w:pPr>
      <w:r w:rsidRPr="00E65FD5">
        <w:rPr>
          <w:rFonts w:ascii="Times New Roman" w:hAnsi="Times New Roman"/>
          <w:sz w:val="12"/>
          <w:szCs w:val="12"/>
        </w:rPr>
        <w:t>ПОСТАНОВЛЕНИЕ</w:t>
      </w:r>
    </w:p>
    <w:p w:rsidR="00D77311" w:rsidRPr="00E65FD5" w:rsidRDefault="00D77311" w:rsidP="007C6C07">
      <w:pPr>
        <w:spacing w:after="0" w:line="240" w:lineRule="auto"/>
        <w:jc w:val="center"/>
        <w:rPr>
          <w:rFonts w:ascii="Times New Roman" w:hAnsi="Times New Roman"/>
          <w:sz w:val="12"/>
          <w:szCs w:val="12"/>
        </w:rPr>
      </w:pPr>
      <w:r>
        <w:rPr>
          <w:rFonts w:ascii="Times New Roman" w:hAnsi="Times New Roman"/>
          <w:sz w:val="12"/>
          <w:szCs w:val="12"/>
        </w:rPr>
        <w:t>20</w:t>
      </w:r>
      <w:r w:rsidRPr="00E65FD5">
        <w:rPr>
          <w:rFonts w:ascii="Times New Roman" w:hAnsi="Times New Roman"/>
          <w:sz w:val="12"/>
          <w:szCs w:val="12"/>
        </w:rPr>
        <w:t xml:space="preserve"> ноября 2015г.                 </w:t>
      </w:r>
      <w:r>
        <w:rPr>
          <w:rFonts w:ascii="Times New Roman" w:hAnsi="Times New Roman"/>
          <w:sz w:val="12"/>
          <w:szCs w:val="12"/>
        </w:rPr>
        <w:t xml:space="preserve"> </w:t>
      </w:r>
      <w:r w:rsidRPr="00E65FD5">
        <w:rPr>
          <w:rFonts w:ascii="Times New Roman" w:hAnsi="Times New Roman"/>
          <w:sz w:val="12"/>
          <w:szCs w:val="12"/>
        </w:rPr>
        <w:t xml:space="preserve">                                                                                                                                                                   </w:t>
      </w:r>
      <w:r>
        <w:rPr>
          <w:rFonts w:ascii="Times New Roman" w:hAnsi="Times New Roman"/>
          <w:sz w:val="12"/>
          <w:szCs w:val="12"/>
        </w:rPr>
        <w:t xml:space="preserve">                             №1512</w:t>
      </w:r>
    </w:p>
    <w:p w:rsidR="007C6C07" w:rsidRPr="007C6C07" w:rsidRDefault="007C6C07" w:rsidP="007C6C07">
      <w:pPr>
        <w:spacing w:after="0" w:line="240" w:lineRule="auto"/>
        <w:jc w:val="center"/>
        <w:rPr>
          <w:rFonts w:ascii="Times New Roman" w:hAnsi="Times New Roman"/>
          <w:b/>
          <w:sz w:val="12"/>
          <w:szCs w:val="12"/>
        </w:rPr>
      </w:pPr>
      <w:r w:rsidRPr="007C6C07">
        <w:rPr>
          <w:rFonts w:ascii="Times New Roman" w:hAnsi="Times New Roman"/>
          <w:b/>
          <w:sz w:val="12"/>
          <w:szCs w:val="12"/>
        </w:rPr>
        <w:t>О внесении изменений в Приложение № 1</w:t>
      </w:r>
      <w:r>
        <w:rPr>
          <w:rFonts w:ascii="Times New Roman" w:hAnsi="Times New Roman"/>
          <w:b/>
          <w:sz w:val="12"/>
          <w:szCs w:val="12"/>
        </w:rPr>
        <w:t xml:space="preserve"> </w:t>
      </w:r>
      <w:r w:rsidRPr="007C6C07">
        <w:rPr>
          <w:rFonts w:ascii="Times New Roman" w:hAnsi="Times New Roman"/>
          <w:b/>
          <w:sz w:val="12"/>
          <w:szCs w:val="12"/>
        </w:rPr>
        <w:t>к  постановлению администрации</w:t>
      </w:r>
      <w:r>
        <w:rPr>
          <w:rFonts w:ascii="Times New Roman" w:hAnsi="Times New Roman"/>
          <w:b/>
          <w:sz w:val="12"/>
          <w:szCs w:val="12"/>
        </w:rPr>
        <w:t xml:space="preserve"> </w:t>
      </w:r>
      <w:r w:rsidRPr="007C6C07">
        <w:rPr>
          <w:rFonts w:ascii="Times New Roman" w:hAnsi="Times New Roman"/>
          <w:b/>
          <w:sz w:val="12"/>
          <w:szCs w:val="12"/>
        </w:rPr>
        <w:t>муниципального района Сергиевский</w:t>
      </w:r>
      <w:r>
        <w:rPr>
          <w:rFonts w:ascii="Times New Roman" w:hAnsi="Times New Roman"/>
          <w:b/>
          <w:sz w:val="12"/>
          <w:szCs w:val="12"/>
        </w:rPr>
        <w:t xml:space="preserve"> </w:t>
      </w:r>
      <w:r w:rsidRPr="007C6C07">
        <w:rPr>
          <w:rFonts w:ascii="Times New Roman" w:hAnsi="Times New Roman"/>
          <w:b/>
          <w:sz w:val="12"/>
          <w:szCs w:val="12"/>
        </w:rPr>
        <w:t>№ 1481 от 20.12.2013г. «Об утверждении</w:t>
      </w:r>
      <w:r>
        <w:rPr>
          <w:rFonts w:ascii="Times New Roman" w:hAnsi="Times New Roman"/>
          <w:b/>
          <w:sz w:val="12"/>
          <w:szCs w:val="12"/>
        </w:rPr>
        <w:t xml:space="preserve"> </w:t>
      </w:r>
      <w:r w:rsidRPr="007C6C07">
        <w:rPr>
          <w:rFonts w:ascii="Times New Roman" w:hAnsi="Times New Roman"/>
          <w:b/>
          <w:sz w:val="12"/>
          <w:szCs w:val="12"/>
        </w:rPr>
        <w:t>муниципальной Программы «Модернизация</w:t>
      </w:r>
      <w:r>
        <w:rPr>
          <w:rFonts w:ascii="Times New Roman" w:hAnsi="Times New Roman"/>
          <w:b/>
          <w:sz w:val="12"/>
          <w:szCs w:val="12"/>
        </w:rPr>
        <w:t xml:space="preserve"> </w:t>
      </w:r>
      <w:r w:rsidRPr="007C6C07">
        <w:rPr>
          <w:rFonts w:ascii="Times New Roman" w:hAnsi="Times New Roman"/>
          <w:b/>
          <w:sz w:val="12"/>
          <w:szCs w:val="12"/>
        </w:rPr>
        <w:t>автомобильных дорог общего пользования</w:t>
      </w:r>
    </w:p>
    <w:p w:rsidR="007C6C07" w:rsidRPr="007C6C07" w:rsidRDefault="007C6C07" w:rsidP="007C6C07">
      <w:pPr>
        <w:spacing w:after="0" w:line="240" w:lineRule="auto"/>
        <w:jc w:val="center"/>
        <w:rPr>
          <w:rFonts w:ascii="Times New Roman" w:hAnsi="Times New Roman"/>
          <w:b/>
          <w:sz w:val="12"/>
          <w:szCs w:val="12"/>
        </w:rPr>
      </w:pPr>
      <w:r w:rsidRPr="007C6C07">
        <w:rPr>
          <w:rFonts w:ascii="Times New Roman" w:hAnsi="Times New Roman"/>
          <w:b/>
          <w:sz w:val="12"/>
          <w:szCs w:val="12"/>
        </w:rPr>
        <w:t>местного значения в муниципальном районе</w:t>
      </w:r>
      <w:r>
        <w:rPr>
          <w:rFonts w:ascii="Times New Roman" w:hAnsi="Times New Roman"/>
          <w:b/>
          <w:sz w:val="12"/>
          <w:szCs w:val="12"/>
        </w:rPr>
        <w:t xml:space="preserve"> </w:t>
      </w:r>
      <w:r w:rsidRPr="007C6C07">
        <w:rPr>
          <w:rFonts w:ascii="Times New Roman" w:hAnsi="Times New Roman"/>
          <w:b/>
          <w:sz w:val="12"/>
          <w:szCs w:val="12"/>
        </w:rPr>
        <w:t>Сергиевский Самарской области на 2014-2016 годы»</w:t>
      </w:r>
    </w:p>
    <w:p w:rsidR="007C6C07" w:rsidRPr="007C6C07" w:rsidRDefault="007C6C07" w:rsidP="007C6C07">
      <w:pPr>
        <w:spacing w:after="0" w:line="240" w:lineRule="auto"/>
        <w:jc w:val="both"/>
        <w:rPr>
          <w:rFonts w:ascii="Times New Roman" w:hAnsi="Times New Roman"/>
          <w:sz w:val="12"/>
          <w:szCs w:val="12"/>
        </w:rPr>
      </w:pPr>
    </w:p>
    <w:p w:rsidR="007C6C07" w:rsidRPr="007C6C07" w:rsidRDefault="007C6C07" w:rsidP="007C6C07">
      <w:pPr>
        <w:spacing w:after="0" w:line="240" w:lineRule="auto"/>
        <w:ind w:firstLine="284"/>
        <w:jc w:val="both"/>
        <w:rPr>
          <w:rFonts w:ascii="Times New Roman" w:hAnsi="Times New Roman"/>
          <w:sz w:val="12"/>
          <w:szCs w:val="12"/>
        </w:rPr>
      </w:pPr>
      <w:proofErr w:type="gramStart"/>
      <w:r w:rsidRPr="007C6C07">
        <w:rPr>
          <w:rFonts w:ascii="Times New Roman" w:hAnsi="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7C6C07">
        <w:rPr>
          <w:rFonts w:ascii="Times New Roman" w:hAnsi="Times New Roman"/>
          <w:sz w:val="12"/>
          <w:szCs w:val="12"/>
        </w:rPr>
        <w:t xml:space="preserve"> на 2014-2016 годы», администрация муниципального района Сергиевский,</w:t>
      </w:r>
    </w:p>
    <w:p w:rsidR="007C6C07" w:rsidRPr="007C6C07" w:rsidRDefault="007C6C07" w:rsidP="007C6C07">
      <w:pPr>
        <w:spacing w:after="0" w:line="240" w:lineRule="auto"/>
        <w:ind w:firstLine="284"/>
        <w:jc w:val="both"/>
        <w:rPr>
          <w:rFonts w:ascii="Times New Roman" w:hAnsi="Times New Roman"/>
          <w:b/>
          <w:sz w:val="12"/>
          <w:szCs w:val="12"/>
        </w:rPr>
      </w:pPr>
      <w:r w:rsidRPr="007C6C07">
        <w:rPr>
          <w:rFonts w:ascii="Times New Roman" w:hAnsi="Times New Roman"/>
          <w:b/>
          <w:sz w:val="12"/>
          <w:szCs w:val="12"/>
        </w:rPr>
        <w:t>ПОСТАНОВЛЯЕТ:</w:t>
      </w:r>
    </w:p>
    <w:p w:rsidR="007C6C07" w:rsidRPr="007C6C07" w:rsidRDefault="007C6C07" w:rsidP="007C6C0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471B58">
        <w:rPr>
          <w:rFonts w:ascii="Times New Roman" w:hAnsi="Times New Roman"/>
          <w:sz w:val="12"/>
          <w:szCs w:val="12"/>
        </w:rPr>
        <w:t>Внести изменения в Приложение №</w:t>
      </w:r>
      <w:r w:rsidRPr="007C6C07">
        <w:rPr>
          <w:rFonts w:ascii="Times New Roman" w:hAnsi="Times New Roman"/>
          <w:sz w:val="12"/>
          <w:szCs w:val="12"/>
        </w:rPr>
        <w:t>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 xml:space="preserve">«Реализация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7C6C07">
        <w:rPr>
          <w:rFonts w:ascii="Times New Roman" w:hAnsi="Times New Roman"/>
          <w:sz w:val="12"/>
          <w:szCs w:val="12"/>
        </w:rPr>
        <w:t>Программы</w:t>
      </w:r>
      <w:proofErr w:type="gramEnd"/>
      <w:r w:rsidRPr="007C6C07">
        <w:rPr>
          <w:rFonts w:ascii="Times New Roman" w:hAnsi="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106 870,78540 тыс.рублей, в том числе:</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-2014г. – 56 263,23551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средства местного бюджета (прогноз) – 7 613,44256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средства областного бюджета (прогноз) – 37 699,50000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внебюджетные средства (прогноз) – 10 950,29295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-2015г. – 45 935,48086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средства местного бюджета (прогноз) – 9 280,78197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средства областного бюджета (прогноз) – 26 964,34000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внебюджетные средства (прогноз) – 9 690,35889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-2016г. – 4 672,06903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средства местного бюджета (прогноз) – 4 672,06903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средства областного бюджета (прогноз) – 0,00000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внебюджетные средства (прогноз) – 0,00000 тыс.рублей»</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1.2. В Программе «Перечень программных мероприятий» изложить в редакции согласно Приложению №1 к настоящему постановлению.</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2.Опубликовать настоящее Постановление в газете «Сергиевский вестник».</w:t>
      </w:r>
    </w:p>
    <w:p w:rsidR="007C6C07" w:rsidRPr="007C6C07" w:rsidRDefault="007C6C07" w:rsidP="007C6C07">
      <w:pPr>
        <w:spacing w:after="0" w:line="240" w:lineRule="auto"/>
        <w:ind w:firstLine="284"/>
        <w:jc w:val="both"/>
        <w:rPr>
          <w:rFonts w:ascii="Times New Roman" w:hAnsi="Times New Roman"/>
          <w:sz w:val="12"/>
          <w:szCs w:val="12"/>
        </w:rPr>
      </w:pPr>
      <w:r w:rsidRPr="007C6C07">
        <w:rPr>
          <w:rFonts w:ascii="Times New Roman" w:hAnsi="Times New Roman"/>
          <w:sz w:val="12"/>
          <w:szCs w:val="12"/>
        </w:rPr>
        <w:t>3. Настоящее Постановление вступает в с</w:t>
      </w:r>
      <w:r w:rsidR="005F2C96">
        <w:rPr>
          <w:rFonts w:ascii="Times New Roman" w:hAnsi="Times New Roman"/>
          <w:sz w:val="12"/>
          <w:szCs w:val="12"/>
        </w:rPr>
        <w:t>илу с момента его официального</w:t>
      </w:r>
      <w:r w:rsidRPr="007C6C07">
        <w:rPr>
          <w:rFonts w:ascii="Times New Roman" w:hAnsi="Times New Roman"/>
          <w:sz w:val="12"/>
          <w:szCs w:val="12"/>
        </w:rPr>
        <w:t xml:space="preserve"> опубликования.</w:t>
      </w:r>
    </w:p>
    <w:p w:rsidR="007C6C07" w:rsidRPr="007C6C07" w:rsidRDefault="007C6C07" w:rsidP="00EA1B88">
      <w:pPr>
        <w:tabs>
          <w:tab w:val="left" w:pos="142"/>
        </w:tabs>
        <w:spacing w:after="0" w:line="240" w:lineRule="auto"/>
        <w:ind w:firstLine="284"/>
        <w:jc w:val="both"/>
        <w:rPr>
          <w:rFonts w:ascii="Times New Roman" w:hAnsi="Times New Roman"/>
          <w:sz w:val="12"/>
          <w:szCs w:val="12"/>
        </w:rPr>
      </w:pPr>
      <w:r w:rsidRPr="007C6C07">
        <w:rPr>
          <w:rFonts w:ascii="Times New Roman" w:hAnsi="Times New Roman"/>
          <w:sz w:val="12"/>
          <w:szCs w:val="12"/>
        </w:rPr>
        <w:lastRenderedPageBreak/>
        <w:t xml:space="preserve">4. </w:t>
      </w:r>
      <w:proofErr w:type="gramStart"/>
      <w:r w:rsidRPr="007C6C07">
        <w:rPr>
          <w:rFonts w:ascii="Times New Roman" w:hAnsi="Times New Roman"/>
          <w:sz w:val="12"/>
          <w:szCs w:val="12"/>
        </w:rPr>
        <w:t>Контроль за</w:t>
      </w:r>
      <w:proofErr w:type="gramEnd"/>
      <w:r w:rsidRPr="007C6C07">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hAnsi="Times New Roman"/>
          <w:sz w:val="12"/>
          <w:szCs w:val="12"/>
        </w:rPr>
        <w:t xml:space="preserve"> </w:t>
      </w:r>
      <w:r w:rsidRPr="007C6C07">
        <w:rPr>
          <w:rFonts w:ascii="Times New Roman" w:hAnsi="Times New Roman"/>
          <w:sz w:val="12"/>
          <w:szCs w:val="12"/>
        </w:rPr>
        <w:t>Астапову.</w:t>
      </w:r>
    </w:p>
    <w:p w:rsidR="007C6C07" w:rsidRDefault="007C6C07" w:rsidP="007C6C07">
      <w:pPr>
        <w:spacing w:after="0" w:line="240" w:lineRule="auto"/>
        <w:jc w:val="right"/>
        <w:rPr>
          <w:rFonts w:ascii="Times New Roman" w:hAnsi="Times New Roman"/>
          <w:sz w:val="12"/>
          <w:szCs w:val="12"/>
        </w:rPr>
      </w:pPr>
      <w:r w:rsidRPr="007C6C07">
        <w:rPr>
          <w:rFonts w:ascii="Times New Roman" w:hAnsi="Times New Roman"/>
          <w:sz w:val="12"/>
          <w:szCs w:val="12"/>
        </w:rPr>
        <w:t>Глава муниципального района Сергиевский</w:t>
      </w:r>
    </w:p>
    <w:p w:rsidR="007C6C07" w:rsidRPr="007C6C07" w:rsidRDefault="007C6C07" w:rsidP="007C6C07">
      <w:pPr>
        <w:spacing w:after="0" w:line="240" w:lineRule="auto"/>
        <w:jc w:val="right"/>
        <w:rPr>
          <w:rFonts w:ascii="Times New Roman" w:hAnsi="Times New Roman"/>
          <w:sz w:val="12"/>
          <w:szCs w:val="12"/>
        </w:rPr>
      </w:pPr>
      <w:r w:rsidRPr="007C6C07">
        <w:rPr>
          <w:rFonts w:ascii="Times New Roman" w:hAnsi="Times New Roman"/>
          <w:sz w:val="12"/>
          <w:szCs w:val="12"/>
        </w:rPr>
        <w:t>А.А.</w:t>
      </w:r>
      <w:r>
        <w:rPr>
          <w:rFonts w:ascii="Times New Roman" w:hAnsi="Times New Roman"/>
          <w:sz w:val="12"/>
          <w:szCs w:val="12"/>
        </w:rPr>
        <w:t xml:space="preserve"> </w:t>
      </w:r>
      <w:r w:rsidRPr="007C6C07">
        <w:rPr>
          <w:rFonts w:ascii="Times New Roman" w:hAnsi="Times New Roman"/>
          <w:sz w:val="12"/>
          <w:szCs w:val="12"/>
        </w:rPr>
        <w:t>Веселов</w:t>
      </w:r>
    </w:p>
    <w:p w:rsidR="007C6C07" w:rsidRPr="007C6C07" w:rsidRDefault="007C6C07" w:rsidP="007C6C07">
      <w:pPr>
        <w:spacing w:after="0" w:line="240" w:lineRule="auto"/>
        <w:jc w:val="both"/>
        <w:rPr>
          <w:rFonts w:ascii="Times New Roman" w:hAnsi="Times New Roman"/>
          <w:sz w:val="12"/>
          <w:szCs w:val="12"/>
        </w:rPr>
      </w:pPr>
    </w:p>
    <w:p w:rsidR="00D77311" w:rsidRPr="00E65FD5" w:rsidRDefault="00D77311" w:rsidP="00D77311">
      <w:pPr>
        <w:spacing w:after="0" w:line="240" w:lineRule="auto"/>
        <w:jc w:val="right"/>
        <w:rPr>
          <w:rFonts w:ascii="Times New Roman" w:hAnsi="Times New Roman"/>
          <w:i/>
          <w:sz w:val="12"/>
          <w:szCs w:val="12"/>
        </w:rPr>
      </w:pPr>
      <w:r w:rsidRPr="00E65FD5">
        <w:rPr>
          <w:rFonts w:ascii="Times New Roman" w:hAnsi="Times New Roman"/>
          <w:i/>
          <w:sz w:val="12"/>
          <w:szCs w:val="12"/>
        </w:rPr>
        <w:t>Приложение №1</w:t>
      </w:r>
    </w:p>
    <w:p w:rsidR="00D77311" w:rsidRPr="00E65FD5" w:rsidRDefault="00D77311" w:rsidP="00D77311">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D77311" w:rsidRPr="00E65FD5" w:rsidRDefault="00D77311" w:rsidP="00D77311">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D77311" w:rsidRPr="00E65FD5" w:rsidRDefault="00D77311" w:rsidP="00D77311">
      <w:pPr>
        <w:spacing w:after="0" w:line="240" w:lineRule="auto"/>
        <w:jc w:val="right"/>
        <w:rPr>
          <w:rFonts w:ascii="Times New Roman" w:hAnsi="Times New Roman"/>
          <w:i/>
          <w:sz w:val="12"/>
          <w:szCs w:val="12"/>
        </w:rPr>
      </w:pPr>
      <w:r>
        <w:rPr>
          <w:rFonts w:ascii="Times New Roman" w:hAnsi="Times New Roman"/>
          <w:i/>
          <w:sz w:val="12"/>
          <w:szCs w:val="12"/>
        </w:rPr>
        <w:t>№1512</w:t>
      </w:r>
      <w:r w:rsidRPr="00E65FD5">
        <w:rPr>
          <w:rFonts w:ascii="Times New Roman" w:hAnsi="Times New Roman"/>
          <w:i/>
          <w:sz w:val="12"/>
          <w:szCs w:val="12"/>
        </w:rPr>
        <w:t xml:space="preserve"> от “</w:t>
      </w:r>
      <w:r>
        <w:rPr>
          <w:rFonts w:ascii="Times New Roman" w:hAnsi="Times New Roman"/>
          <w:i/>
          <w:sz w:val="12"/>
          <w:szCs w:val="12"/>
        </w:rPr>
        <w:t>20</w:t>
      </w:r>
      <w:r w:rsidRPr="00E65FD5">
        <w:rPr>
          <w:rFonts w:ascii="Times New Roman" w:hAnsi="Times New Roman"/>
          <w:i/>
          <w:sz w:val="12"/>
          <w:szCs w:val="12"/>
        </w:rPr>
        <w:t>” ноября 2015 г.</w:t>
      </w:r>
    </w:p>
    <w:p w:rsidR="005B1CE4" w:rsidRDefault="005B1CE4" w:rsidP="005B1CE4">
      <w:pPr>
        <w:spacing w:after="0" w:line="240" w:lineRule="auto"/>
        <w:jc w:val="center"/>
        <w:rPr>
          <w:rFonts w:ascii="Times New Roman" w:hAnsi="Times New Roman"/>
          <w:b/>
          <w:sz w:val="12"/>
          <w:szCs w:val="12"/>
        </w:rPr>
      </w:pPr>
      <w:r w:rsidRPr="005B1CE4">
        <w:rPr>
          <w:rFonts w:ascii="Times New Roman" w:hAnsi="Times New Roman"/>
          <w:b/>
          <w:sz w:val="12"/>
          <w:szCs w:val="12"/>
        </w:rPr>
        <w:t>Перечень программных мероприятий</w:t>
      </w:r>
      <w:r>
        <w:rPr>
          <w:rFonts w:ascii="Times New Roman" w:hAnsi="Times New Roman"/>
          <w:b/>
          <w:sz w:val="12"/>
          <w:szCs w:val="12"/>
        </w:rPr>
        <w:t xml:space="preserve"> </w:t>
      </w:r>
      <w:r w:rsidRPr="005B1CE4">
        <w:rPr>
          <w:rFonts w:ascii="Times New Roman" w:hAnsi="Times New Roman"/>
          <w:b/>
          <w:sz w:val="12"/>
          <w:szCs w:val="12"/>
        </w:rPr>
        <w:t xml:space="preserve">муниципальной Программы «Модернизация автомобильных дорог общего пользования </w:t>
      </w:r>
    </w:p>
    <w:p w:rsidR="00D77311" w:rsidRPr="005B1CE4" w:rsidRDefault="005B1CE4" w:rsidP="005B1CE4">
      <w:pPr>
        <w:spacing w:after="0" w:line="240" w:lineRule="auto"/>
        <w:jc w:val="center"/>
        <w:rPr>
          <w:rFonts w:ascii="Times New Roman" w:hAnsi="Times New Roman"/>
          <w:b/>
          <w:sz w:val="12"/>
          <w:szCs w:val="12"/>
        </w:rPr>
      </w:pPr>
      <w:r w:rsidRPr="005B1CE4">
        <w:rPr>
          <w:rFonts w:ascii="Times New Roman" w:hAnsi="Times New Roman"/>
          <w:b/>
          <w:sz w:val="12"/>
          <w:szCs w:val="12"/>
        </w:rPr>
        <w:t>местного значения в муниципальном районе Сергиевский Самарской области на 2014-2016 годы»</w:t>
      </w:r>
    </w:p>
    <w:tbl>
      <w:tblPr>
        <w:tblStyle w:val="af1"/>
        <w:tblW w:w="0" w:type="auto"/>
        <w:tblInd w:w="108" w:type="dxa"/>
        <w:tblLayout w:type="fixed"/>
        <w:tblLook w:val="04A0" w:firstRow="1" w:lastRow="0" w:firstColumn="1" w:lastColumn="0" w:noHBand="0" w:noVBand="1"/>
      </w:tblPr>
      <w:tblGrid>
        <w:gridCol w:w="284"/>
        <w:gridCol w:w="2268"/>
        <w:gridCol w:w="283"/>
        <w:gridCol w:w="284"/>
        <w:gridCol w:w="425"/>
        <w:gridCol w:w="425"/>
        <w:gridCol w:w="284"/>
        <w:gridCol w:w="283"/>
        <w:gridCol w:w="284"/>
        <w:gridCol w:w="425"/>
        <w:gridCol w:w="425"/>
        <w:gridCol w:w="284"/>
        <w:gridCol w:w="283"/>
        <w:gridCol w:w="426"/>
        <w:gridCol w:w="283"/>
        <w:gridCol w:w="284"/>
        <w:gridCol w:w="283"/>
      </w:tblGrid>
      <w:tr w:rsidR="005B1CE4" w:rsidRPr="005B1CE4" w:rsidTr="00922B11">
        <w:trPr>
          <w:trHeight w:val="20"/>
        </w:trPr>
        <w:tc>
          <w:tcPr>
            <w:tcW w:w="284" w:type="dxa"/>
            <w:vMerge w:val="restart"/>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 xml:space="preserve">№ </w:t>
            </w:r>
            <w:proofErr w:type="gramStart"/>
            <w:r w:rsidRPr="008B4C43">
              <w:rPr>
                <w:rFonts w:ascii="Times New Roman" w:hAnsi="Times New Roman"/>
                <w:sz w:val="12"/>
                <w:szCs w:val="12"/>
              </w:rPr>
              <w:t>п</w:t>
            </w:r>
            <w:proofErr w:type="gramEnd"/>
            <w:r w:rsidRPr="008B4C43">
              <w:rPr>
                <w:rFonts w:ascii="Times New Roman" w:hAnsi="Times New Roman"/>
                <w:sz w:val="12"/>
                <w:szCs w:val="12"/>
              </w:rPr>
              <w:t>/п</w:t>
            </w:r>
          </w:p>
        </w:tc>
        <w:tc>
          <w:tcPr>
            <w:tcW w:w="2268" w:type="dxa"/>
            <w:vMerge w:val="restart"/>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Наименование мероприятия</w:t>
            </w:r>
          </w:p>
        </w:tc>
        <w:tc>
          <w:tcPr>
            <w:tcW w:w="567" w:type="dxa"/>
            <w:gridSpan w:val="2"/>
            <w:vMerge w:val="restart"/>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Ед.</w:t>
            </w:r>
            <w:r w:rsidR="00BF4238">
              <w:rPr>
                <w:rFonts w:ascii="Times New Roman" w:hAnsi="Times New Roman"/>
                <w:sz w:val="12"/>
                <w:szCs w:val="12"/>
              </w:rPr>
              <w:t xml:space="preserve"> </w:t>
            </w:r>
            <w:r w:rsidRPr="008B4C43">
              <w:rPr>
                <w:rFonts w:ascii="Times New Roman" w:hAnsi="Times New Roman"/>
                <w:sz w:val="12"/>
                <w:szCs w:val="12"/>
              </w:rPr>
              <w:t>изм.</w:t>
            </w:r>
          </w:p>
        </w:tc>
        <w:tc>
          <w:tcPr>
            <w:tcW w:w="4394" w:type="dxa"/>
            <w:gridSpan w:val="13"/>
            <w:noWrap/>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Финансирование</w:t>
            </w:r>
          </w:p>
        </w:tc>
      </w:tr>
      <w:tr w:rsidR="00922B11" w:rsidRPr="005B1CE4" w:rsidTr="00922B11">
        <w:trPr>
          <w:trHeight w:val="20"/>
        </w:trPr>
        <w:tc>
          <w:tcPr>
            <w:tcW w:w="284" w:type="dxa"/>
            <w:vMerge/>
            <w:hideMark/>
          </w:tcPr>
          <w:p w:rsidR="005B1CE4" w:rsidRPr="008B4C43" w:rsidRDefault="005B1CE4" w:rsidP="008B4C43">
            <w:pPr>
              <w:rPr>
                <w:rFonts w:ascii="Times New Roman" w:hAnsi="Times New Roman"/>
                <w:sz w:val="12"/>
                <w:szCs w:val="12"/>
              </w:rPr>
            </w:pPr>
          </w:p>
        </w:tc>
        <w:tc>
          <w:tcPr>
            <w:tcW w:w="2268" w:type="dxa"/>
            <w:vMerge/>
            <w:hideMark/>
          </w:tcPr>
          <w:p w:rsidR="005B1CE4" w:rsidRPr="008B4C43" w:rsidRDefault="005B1CE4" w:rsidP="008B4C43">
            <w:pPr>
              <w:rPr>
                <w:rFonts w:ascii="Times New Roman" w:hAnsi="Times New Roman"/>
                <w:sz w:val="12"/>
                <w:szCs w:val="12"/>
              </w:rPr>
            </w:pPr>
          </w:p>
        </w:tc>
        <w:tc>
          <w:tcPr>
            <w:tcW w:w="567" w:type="dxa"/>
            <w:gridSpan w:val="2"/>
            <w:vMerge/>
            <w:hideMark/>
          </w:tcPr>
          <w:p w:rsidR="005B1CE4" w:rsidRPr="008B4C43" w:rsidRDefault="005B1CE4" w:rsidP="008B4C43">
            <w:pPr>
              <w:rPr>
                <w:rFonts w:ascii="Times New Roman" w:hAnsi="Times New Roman"/>
                <w:sz w:val="12"/>
                <w:szCs w:val="12"/>
              </w:rPr>
            </w:pPr>
          </w:p>
        </w:tc>
        <w:tc>
          <w:tcPr>
            <w:tcW w:w="425" w:type="dxa"/>
            <w:vMerge w:val="restart"/>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Всего</w:t>
            </w:r>
          </w:p>
        </w:tc>
        <w:tc>
          <w:tcPr>
            <w:tcW w:w="1276" w:type="dxa"/>
            <w:gridSpan w:val="4"/>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2014 год</w:t>
            </w:r>
          </w:p>
        </w:tc>
        <w:tc>
          <w:tcPr>
            <w:tcW w:w="1417" w:type="dxa"/>
            <w:gridSpan w:val="4"/>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2015 год</w:t>
            </w:r>
          </w:p>
        </w:tc>
        <w:tc>
          <w:tcPr>
            <w:tcW w:w="1276" w:type="dxa"/>
            <w:gridSpan w:val="4"/>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2016 год</w:t>
            </w:r>
          </w:p>
        </w:tc>
      </w:tr>
      <w:tr w:rsidR="00922B11" w:rsidRPr="005B1CE4" w:rsidTr="00614DDD">
        <w:trPr>
          <w:cantSplit/>
          <w:trHeight w:val="954"/>
        </w:trPr>
        <w:tc>
          <w:tcPr>
            <w:tcW w:w="284" w:type="dxa"/>
            <w:vMerge/>
            <w:hideMark/>
          </w:tcPr>
          <w:p w:rsidR="005B1CE4" w:rsidRPr="008B4C43" w:rsidRDefault="005B1CE4" w:rsidP="008B4C43">
            <w:pPr>
              <w:rPr>
                <w:rFonts w:ascii="Times New Roman" w:hAnsi="Times New Roman"/>
                <w:sz w:val="12"/>
                <w:szCs w:val="12"/>
              </w:rPr>
            </w:pPr>
          </w:p>
        </w:tc>
        <w:tc>
          <w:tcPr>
            <w:tcW w:w="2268" w:type="dxa"/>
            <w:vMerge/>
            <w:hideMark/>
          </w:tcPr>
          <w:p w:rsidR="005B1CE4" w:rsidRPr="008B4C43" w:rsidRDefault="005B1CE4" w:rsidP="008B4C43">
            <w:pPr>
              <w:rPr>
                <w:rFonts w:ascii="Times New Roman" w:hAnsi="Times New Roman"/>
                <w:sz w:val="12"/>
                <w:szCs w:val="12"/>
              </w:rPr>
            </w:pPr>
          </w:p>
        </w:tc>
        <w:tc>
          <w:tcPr>
            <w:tcW w:w="567" w:type="dxa"/>
            <w:gridSpan w:val="2"/>
            <w:vMerge/>
            <w:hideMark/>
          </w:tcPr>
          <w:p w:rsidR="005B1CE4" w:rsidRPr="008B4C43" w:rsidRDefault="005B1CE4" w:rsidP="008B4C43">
            <w:pPr>
              <w:rPr>
                <w:rFonts w:ascii="Times New Roman" w:hAnsi="Times New Roman"/>
                <w:sz w:val="12"/>
                <w:szCs w:val="12"/>
              </w:rPr>
            </w:pPr>
          </w:p>
        </w:tc>
        <w:tc>
          <w:tcPr>
            <w:tcW w:w="425" w:type="dxa"/>
            <w:vMerge/>
            <w:textDirection w:val="tbRl"/>
            <w:hideMark/>
          </w:tcPr>
          <w:p w:rsidR="005B1CE4" w:rsidRPr="008B4C43" w:rsidRDefault="005B1CE4" w:rsidP="00922B11">
            <w:pPr>
              <w:ind w:left="113" w:right="113"/>
              <w:rPr>
                <w:rFonts w:ascii="Times New Roman" w:hAnsi="Times New Roman"/>
                <w:sz w:val="12"/>
                <w:szCs w:val="12"/>
              </w:rPr>
            </w:pP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Итого</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Мест</w:t>
            </w:r>
            <w:proofErr w:type="gramStart"/>
            <w:r w:rsidRPr="008B4C43">
              <w:rPr>
                <w:rFonts w:ascii="Times New Roman" w:hAnsi="Times New Roman"/>
                <w:sz w:val="12"/>
                <w:szCs w:val="12"/>
              </w:rPr>
              <w:t>.</w:t>
            </w:r>
            <w:proofErr w:type="gramEnd"/>
            <w:r w:rsidR="00EA39F4">
              <w:rPr>
                <w:rFonts w:ascii="Times New Roman" w:hAnsi="Times New Roman"/>
                <w:sz w:val="12"/>
                <w:szCs w:val="12"/>
              </w:rPr>
              <w:t xml:space="preserve"> </w:t>
            </w:r>
            <w:proofErr w:type="gramStart"/>
            <w:r w:rsidRPr="008B4C43">
              <w:rPr>
                <w:rFonts w:ascii="Times New Roman" w:hAnsi="Times New Roman"/>
                <w:sz w:val="12"/>
                <w:szCs w:val="12"/>
              </w:rPr>
              <w:t>б</w:t>
            </w:r>
            <w:proofErr w:type="gramEnd"/>
            <w:r w:rsidRPr="008B4C43">
              <w:rPr>
                <w:rFonts w:ascii="Times New Roman" w:hAnsi="Times New Roman"/>
                <w:sz w:val="12"/>
                <w:szCs w:val="12"/>
              </w:rPr>
              <w:t>-т</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Обл.</w:t>
            </w:r>
            <w:r w:rsidR="00EA39F4">
              <w:rPr>
                <w:rFonts w:ascii="Times New Roman" w:hAnsi="Times New Roman"/>
                <w:sz w:val="12"/>
                <w:szCs w:val="12"/>
              </w:rPr>
              <w:t xml:space="preserve"> </w:t>
            </w:r>
            <w:r w:rsidRPr="008B4C43">
              <w:rPr>
                <w:rFonts w:ascii="Times New Roman" w:hAnsi="Times New Roman"/>
                <w:sz w:val="12"/>
                <w:szCs w:val="12"/>
              </w:rPr>
              <w:t>б-т</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Внебюджет</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Итого</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Мест</w:t>
            </w:r>
            <w:proofErr w:type="gramStart"/>
            <w:r w:rsidRPr="008B4C43">
              <w:rPr>
                <w:rFonts w:ascii="Times New Roman" w:hAnsi="Times New Roman"/>
                <w:sz w:val="12"/>
                <w:szCs w:val="12"/>
              </w:rPr>
              <w:t>.</w:t>
            </w:r>
            <w:proofErr w:type="gramEnd"/>
            <w:r w:rsidR="00EA39F4">
              <w:rPr>
                <w:rFonts w:ascii="Times New Roman" w:hAnsi="Times New Roman"/>
                <w:sz w:val="12"/>
                <w:szCs w:val="12"/>
              </w:rPr>
              <w:t xml:space="preserve"> </w:t>
            </w:r>
            <w:proofErr w:type="gramStart"/>
            <w:r w:rsidRPr="008B4C43">
              <w:rPr>
                <w:rFonts w:ascii="Times New Roman" w:hAnsi="Times New Roman"/>
                <w:sz w:val="12"/>
                <w:szCs w:val="12"/>
              </w:rPr>
              <w:t>б</w:t>
            </w:r>
            <w:proofErr w:type="gramEnd"/>
            <w:r w:rsidRPr="008B4C43">
              <w:rPr>
                <w:rFonts w:ascii="Times New Roman" w:hAnsi="Times New Roman"/>
                <w:sz w:val="12"/>
                <w:szCs w:val="12"/>
              </w:rPr>
              <w:t>-т</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Обл.</w:t>
            </w:r>
            <w:r w:rsidR="00EA39F4">
              <w:rPr>
                <w:rFonts w:ascii="Times New Roman" w:hAnsi="Times New Roman"/>
                <w:sz w:val="12"/>
                <w:szCs w:val="12"/>
              </w:rPr>
              <w:t xml:space="preserve"> </w:t>
            </w:r>
            <w:r w:rsidRPr="008B4C43">
              <w:rPr>
                <w:rFonts w:ascii="Times New Roman" w:hAnsi="Times New Roman"/>
                <w:sz w:val="12"/>
                <w:szCs w:val="12"/>
              </w:rPr>
              <w:t>б-т</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Внебюджет</w:t>
            </w:r>
          </w:p>
        </w:tc>
        <w:tc>
          <w:tcPr>
            <w:tcW w:w="426"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Итого</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Мест</w:t>
            </w:r>
            <w:proofErr w:type="gramStart"/>
            <w:r w:rsidRPr="008B4C43">
              <w:rPr>
                <w:rFonts w:ascii="Times New Roman" w:hAnsi="Times New Roman"/>
                <w:sz w:val="12"/>
                <w:szCs w:val="12"/>
              </w:rPr>
              <w:t>.</w:t>
            </w:r>
            <w:proofErr w:type="gramEnd"/>
            <w:r w:rsidR="00EA39F4">
              <w:rPr>
                <w:rFonts w:ascii="Times New Roman" w:hAnsi="Times New Roman"/>
                <w:sz w:val="12"/>
                <w:szCs w:val="12"/>
              </w:rPr>
              <w:t xml:space="preserve"> </w:t>
            </w:r>
            <w:proofErr w:type="gramStart"/>
            <w:r w:rsidRPr="008B4C43">
              <w:rPr>
                <w:rFonts w:ascii="Times New Roman" w:hAnsi="Times New Roman"/>
                <w:sz w:val="12"/>
                <w:szCs w:val="12"/>
              </w:rPr>
              <w:t>б</w:t>
            </w:r>
            <w:proofErr w:type="gramEnd"/>
            <w:r w:rsidRPr="008B4C43">
              <w:rPr>
                <w:rFonts w:ascii="Times New Roman" w:hAnsi="Times New Roman"/>
                <w:sz w:val="12"/>
                <w:szCs w:val="12"/>
              </w:rPr>
              <w:t>-т</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Обл.</w:t>
            </w:r>
            <w:r w:rsidR="00EA39F4">
              <w:rPr>
                <w:rFonts w:ascii="Times New Roman" w:hAnsi="Times New Roman"/>
                <w:sz w:val="12"/>
                <w:szCs w:val="12"/>
              </w:rPr>
              <w:t xml:space="preserve"> </w:t>
            </w:r>
            <w:r w:rsidRPr="008B4C43">
              <w:rPr>
                <w:rFonts w:ascii="Times New Roman" w:hAnsi="Times New Roman"/>
                <w:sz w:val="12"/>
                <w:szCs w:val="12"/>
              </w:rPr>
              <w:t>б-т</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Внебюджет</w:t>
            </w:r>
          </w:p>
        </w:tc>
      </w:tr>
      <w:tr w:rsidR="00922B11" w:rsidRPr="005B1CE4" w:rsidTr="00922B11">
        <w:trPr>
          <w:cantSplit/>
          <w:trHeight w:val="699"/>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1</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Новое строительство и реконструкция дорог</w:t>
            </w:r>
          </w:p>
        </w:tc>
        <w:tc>
          <w:tcPr>
            <w:tcW w:w="283"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м.кв.</w:t>
            </w:r>
          </w:p>
        </w:tc>
        <w:tc>
          <w:tcPr>
            <w:tcW w:w="284"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978"/>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2</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Ремонт автодорог с асфальтобетонным покрытием</w:t>
            </w:r>
          </w:p>
        </w:tc>
        <w:tc>
          <w:tcPr>
            <w:tcW w:w="283"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м.кв.</w:t>
            </w:r>
          </w:p>
        </w:tc>
        <w:tc>
          <w:tcPr>
            <w:tcW w:w="284"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26240,5</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57</w:t>
            </w:r>
            <w:r w:rsidR="005B1CE4" w:rsidRPr="008B4C43">
              <w:rPr>
                <w:rFonts w:ascii="Times New Roman" w:hAnsi="Times New Roman"/>
                <w:bCs/>
                <w:sz w:val="12"/>
                <w:szCs w:val="12"/>
              </w:rPr>
              <w:t>484,38546</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30</w:t>
            </w:r>
            <w:r w:rsidR="005B1CE4" w:rsidRPr="008B4C43">
              <w:rPr>
                <w:rFonts w:ascii="Times New Roman" w:hAnsi="Times New Roman"/>
                <w:bCs/>
                <w:sz w:val="12"/>
                <w:szCs w:val="12"/>
              </w:rPr>
              <w:t>247,67839</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998,17839</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29</w:t>
            </w:r>
            <w:r w:rsidR="005B1CE4" w:rsidRPr="008B4C43">
              <w:rPr>
                <w:rFonts w:ascii="Times New Roman" w:hAnsi="Times New Roman"/>
                <w:sz w:val="12"/>
                <w:szCs w:val="12"/>
              </w:rPr>
              <w:t>249,50000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27</w:t>
            </w:r>
            <w:r w:rsidR="005B1CE4" w:rsidRPr="008B4C43">
              <w:rPr>
                <w:rFonts w:ascii="Times New Roman" w:hAnsi="Times New Roman"/>
                <w:bCs/>
                <w:sz w:val="12"/>
                <w:szCs w:val="12"/>
              </w:rPr>
              <w:t>236,70707</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272,36707</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26</w:t>
            </w:r>
            <w:r w:rsidR="005B1CE4" w:rsidRPr="008B4C43">
              <w:rPr>
                <w:rFonts w:ascii="Times New Roman" w:hAnsi="Times New Roman"/>
                <w:sz w:val="12"/>
                <w:szCs w:val="12"/>
              </w:rPr>
              <w:t>964,34000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F1509C">
        <w:trPr>
          <w:cantSplit/>
          <w:trHeight w:val="972"/>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3</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м.кв.</w:t>
            </w:r>
          </w:p>
        </w:tc>
        <w:tc>
          <w:tcPr>
            <w:tcW w:w="284"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17616,6</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23</w:t>
            </w:r>
            <w:r w:rsidR="005B1CE4" w:rsidRPr="008B4C43">
              <w:rPr>
                <w:rFonts w:ascii="Times New Roman" w:hAnsi="Times New Roman"/>
                <w:bCs/>
                <w:sz w:val="12"/>
                <w:szCs w:val="12"/>
              </w:rPr>
              <w:t>700,45486</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23</w:t>
            </w:r>
            <w:r w:rsidR="005B1CE4" w:rsidRPr="008B4C43">
              <w:rPr>
                <w:rFonts w:ascii="Times New Roman" w:hAnsi="Times New Roman"/>
                <w:bCs/>
                <w:sz w:val="12"/>
                <w:szCs w:val="12"/>
              </w:rPr>
              <w:t>700,45486</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4</w:t>
            </w:r>
            <w:r w:rsidR="005B1CE4" w:rsidRPr="008B4C43">
              <w:rPr>
                <w:rFonts w:ascii="Times New Roman" w:hAnsi="Times New Roman"/>
                <w:sz w:val="12"/>
                <w:szCs w:val="12"/>
              </w:rPr>
              <w:t>582,11291</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8</w:t>
            </w:r>
            <w:r w:rsidR="005B1CE4" w:rsidRPr="008B4C43">
              <w:rPr>
                <w:rFonts w:ascii="Times New Roman" w:hAnsi="Times New Roman"/>
                <w:sz w:val="12"/>
                <w:szCs w:val="12"/>
              </w:rPr>
              <w:t>450,00000</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10</w:t>
            </w:r>
            <w:r w:rsidR="005B1CE4" w:rsidRPr="008B4C43">
              <w:rPr>
                <w:rFonts w:ascii="Times New Roman" w:hAnsi="Times New Roman"/>
                <w:sz w:val="12"/>
                <w:szCs w:val="12"/>
              </w:rPr>
              <w:t>668,34195</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850"/>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4</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vMerge w:val="restart"/>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м.кв.</w:t>
            </w:r>
          </w:p>
        </w:tc>
        <w:tc>
          <w:tcPr>
            <w:tcW w:w="284" w:type="dxa"/>
            <w:vMerge w:val="restart"/>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891,9</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24</w:t>
            </w:r>
            <w:r w:rsidR="005B1CE4" w:rsidRPr="008B4C43">
              <w:rPr>
                <w:rFonts w:ascii="Times New Roman" w:hAnsi="Times New Roman"/>
                <w:bCs/>
                <w:sz w:val="12"/>
                <w:szCs w:val="12"/>
              </w:rPr>
              <w:t>800,87090</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1</w:t>
            </w:r>
            <w:r w:rsidR="005B1CE4" w:rsidRPr="008B4C43">
              <w:rPr>
                <w:rFonts w:ascii="Times New Roman" w:hAnsi="Times New Roman"/>
                <w:bCs/>
                <w:sz w:val="12"/>
                <w:szCs w:val="12"/>
              </w:rPr>
              <w:t>782,04500</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1</w:t>
            </w:r>
            <w:r w:rsidR="005B1CE4" w:rsidRPr="008B4C43">
              <w:rPr>
                <w:rFonts w:ascii="Times New Roman" w:hAnsi="Times New Roman"/>
                <w:sz w:val="12"/>
                <w:szCs w:val="12"/>
              </w:rPr>
              <w:t>782,04500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18</w:t>
            </w:r>
            <w:r w:rsidR="005B1CE4" w:rsidRPr="008B4C43">
              <w:rPr>
                <w:rFonts w:ascii="Times New Roman" w:hAnsi="Times New Roman"/>
                <w:bCs/>
                <w:sz w:val="12"/>
                <w:szCs w:val="12"/>
              </w:rPr>
              <w:t>346,75687</w:t>
            </w:r>
          </w:p>
        </w:tc>
        <w:tc>
          <w:tcPr>
            <w:tcW w:w="425"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8</w:t>
            </w:r>
            <w:r w:rsidR="005B1CE4" w:rsidRPr="008B4C43">
              <w:rPr>
                <w:rFonts w:ascii="Times New Roman" w:hAnsi="Times New Roman"/>
                <w:sz w:val="12"/>
                <w:szCs w:val="12"/>
              </w:rPr>
              <w:t>801,63398</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9</w:t>
            </w:r>
            <w:r w:rsidR="005B1CE4" w:rsidRPr="008B4C43">
              <w:rPr>
                <w:rFonts w:ascii="Times New Roman" w:hAnsi="Times New Roman"/>
                <w:sz w:val="12"/>
                <w:szCs w:val="12"/>
              </w:rPr>
              <w:t>545,12289</w:t>
            </w:r>
          </w:p>
        </w:tc>
        <w:tc>
          <w:tcPr>
            <w:tcW w:w="426"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4</w:t>
            </w:r>
            <w:r w:rsidR="005B1CE4" w:rsidRPr="008B4C43">
              <w:rPr>
                <w:rFonts w:ascii="Times New Roman" w:hAnsi="Times New Roman"/>
                <w:bCs/>
                <w:sz w:val="12"/>
                <w:szCs w:val="12"/>
              </w:rPr>
              <w:t>672,06903</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4</w:t>
            </w:r>
            <w:r w:rsidR="005B1CE4" w:rsidRPr="008B4C43">
              <w:rPr>
                <w:rFonts w:ascii="Times New Roman" w:hAnsi="Times New Roman"/>
                <w:sz w:val="12"/>
                <w:szCs w:val="12"/>
              </w:rPr>
              <w:t>672,06903</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834"/>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4.1</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vMerge/>
            <w:textDirection w:val="tbRl"/>
            <w:hideMark/>
          </w:tcPr>
          <w:p w:rsidR="005B1CE4" w:rsidRPr="008B4C43" w:rsidRDefault="005B1CE4" w:rsidP="00A450FA">
            <w:pPr>
              <w:ind w:left="113" w:right="113"/>
              <w:rPr>
                <w:rFonts w:ascii="Times New Roman" w:hAnsi="Times New Roman"/>
                <w:sz w:val="12"/>
                <w:szCs w:val="12"/>
              </w:rPr>
            </w:pPr>
          </w:p>
        </w:tc>
        <w:tc>
          <w:tcPr>
            <w:tcW w:w="284" w:type="dxa"/>
            <w:vMerge/>
            <w:textDirection w:val="tbRl"/>
            <w:hideMark/>
          </w:tcPr>
          <w:p w:rsidR="005B1CE4" w:rsidRPr="008B4C43" w:rsidRDefault="005B1CE4" w:rsidP="00A450FA">
            <w:pPr>
              <w:ind w:left="113" w:right="113"/>
              <w:rPr>
                <w:rFonts w:ascii="Times New Roman" w:hAnsi="Times New Roman"/>
                <w:sz w:val="12"/>
                <w:szCs w:val="12"/>
              </w:rPr>
            </w:pP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8</w:t>
            </w:r>
            <w:r w:rsidR="005B1CE4" w:rsidRPr="008B4C43">
              <w:rPr>
                <w:rFonts w:ascii="Times New Roman" w:hAnsi="Times New Roman"/>
                <w:bCs/>
                <w:sz w:val="12"/>
                <w:szCs w:val="12"/>
              </w:rPr>
              <w:t>012,50184</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1</w:t>
            </w:r>
            <w:r w:rsidR="005B1CE4" w:rsidRPr="008B4C43">
              <w:rPr>
                <w:rFonts w:ascii="Times New Roman" w:hAnsi="Times New Roman"/>
                <w:bCs/>
                <w:sz w:val="12"/>
                <w:szCs w:val="12"/>
              </w:rPr>
              <w:t>674,89103</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1</w:t>
            </w:r>
            <w:r w:rsidR="005B1CE4" w:rsidRPr="008B4C43">
              <w:rPr>
                <w:rFonts w:ascii="Times New Roman" w:hAnsi="Times New Roman"/>
                <w:sz w:val="12"/>
                <w:szCs w:val="12"/>
              </w:rPr>
              <w:t>674,89103</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1</w:t>
            </w:r>
            <w:r w:rsidR="005B1CE4" w:rsidRPr="008B4C43">
              <w:rPr>
                <w:rFonts w:ascii="Times New Roman" w:hAnsi="Times New Roman"/>
                <w:bCs/>
                <w:sz w:val="12"/>
                <w:szCs w:val="12"/>
              </w:rPr>
              <w:t>665,54178</w:t>
            </w:r>
          </w:p>
        </w:tc>
        <w:tc>
          <w:tcPr>
            <w:tcW w:w="425"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1</w:t>
            </w:r>
            <w:r w:rsidR="005B1CE4" w:rsidRPr="008B4C43">
              <w:rPr>
                <w:rFonts w:ascii="Times New Roman" w:hAnsi="Times New Roman"/>
                <w:sz w:val="12"/>
                <w:szCs w:val="12"/>
              </w:rPr>
              <w:t>665,54178</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4</w:t>
            </w:r>
            <w:r w:rsidR="005B1CE4" w:rsidRPr="008B4C43">
              <w:rPr>
                <w:rFonts w:ascii="Times New Roman" w:hAnsi="Times New Roman"/>
                <w:bCs/>
                <w:sz w:val="12"/>
                <w:szCs w:val="12"/>
              </w:rPr>
              <w:t>672,06903</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4</w:t>
            </w:r>
            <w:r w:rsidR="005B1CE4" w:rsidRPr="008B4C43">
              <w:rPr>
                <w:rFonts w:ascii="Times New Roman" w:hAnsi="Times New Roman"/>
                <w:sz w:val="12"/>
                <w:szCs w:val="12"/>
              </w:rPr>
              <w:t>672,06903</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846"/>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4.2</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vMerge/>
            <w:textDirection w:val="tbRl"/>
            <w:hideMark/>
          </w:tcPr>
          <w:p w:rsidR="005B1CE4" w:rsidRPr="008B4C43" w:rsidRDefault="005B1CE4" w:rsidP="00A450FA">
            <w:pPr>
              <w:ind w:left="113" w:right="113"/>
              <w:rPr>
                <w:rFonts w:ascii="Times New Roman" w:hAnsi="Times New Roman"/>
                <w:sz w:val="12"/>
                <w:szCs w:val="12"/>
              </w:rPr>
            </w:pPr>
          </w:p>
        </w:tc>
        <w:tc>
          <w:tcPr>
            <w:tcW w:w="284" w:type="dxa"/>
            <w:vMerge/>
            <w:textDirection w:val="tbRl"/>
            <w:hideMark/>
          </w:tcPr>
          <w:p w:rsidR="005B1CE4" w:rsidRPr="008B4C43" w:rsidRDefault="005B1CE4" w:rsidP="00A450FA">
            <w:pPr>
              <w:ind w:left="113" w:right="113"/>
              <w:rPr>
                <w:rFonts w:ascii="Times New Roman" w:hAnsi="Times New Roman"/>
                <w:sz w:val="12"/>
                <w:szCs w:val="12"/>
              </w:rPr>
            </w:pP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14</w:t>
            </w:r>
            <w:r w:rsidR="005B1CE4" w:rsidRPr="008B4C43">
              <w:rPr>
                <w:rFonts w:ascii="Times New Roman" w:hAnsi="Times New Roman"/>
                <w:bCs/>
                <w:sz w:val="12"/>
                <w:szCs w:val="12"/>
              </w:rPr>
              <w:t>489,01127</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107,15397</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107,15397</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14</w:t>
            </w:r>
            <w:r w:rsidR="005B1CE4" w:rsidRPr="008B4C43">
              <w:rPr>
                <w:rFonts w:ascii="Times New Roman" w:hAnsi="Times New Roman"/>
                <w:bCs/>
                <w:sz w:val="12"/>
                <w:szCs w:val="12"/>
              </w:rPr>
              <w:t>381,85730</w:t>
            </w:r>
          </w:p>
        </w:tc>
        <w:tc>
          <w:tcPr>
            <w:tcW w:w="425"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4</w:t>
            </w:r>
            <w:r w:rsidR="005B1CE4" w:rsidRPr="008B4C43">
              <w:rPr>
                <w:rFonts w:ascii="Times New Roman" w:hAnsi="Times New Roman"/>
                <w:sz w:val="12"/>
                <w:szCs w:val="12"/>
              </w:rPr>
              <w:t>836,73441</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9</w:t>
            </w:r>
            <w:r w:rsidR="005B1CE4" w:rsidRPr="008B4C43">
              <w:rPr>
                <w:rFonts w:ascii="Times New Roman" w:hAnsi="Times New Roman"/>
                <w:sz w:val="12"/>
                <w:szCs w:val="12"/>
              </w:rPr>
              <w:t>545,12289</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837"/>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4.3.</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vMerge/>
            <w:textDirection w:val="tbRl"/>
            <w:hideMark/>
          </w:tcPr>
          <w:p w:rsidR="005B1CE4" w:rsidRPr="008B4C43" w:rsidRDefault="005B1CE4" w:rsidP="00A450FA">
            <w:pPr>
              <w:ind w:left="113" w:right="113"/>
              <w:rPr>
                <w:rFonts w:ascii="Times New Roman" w:hAnsi="Times New Roman"/>
                <w:sz w:val="12"/>
                <w:szCs w:val="12"/>
              </w:rPr>
            </w:pPr>
          </w:p>
        </w:tc>
        <w:tc>
          <w:tcPr>
            <w:tcW w:w="284" w:type="dxa"/>
            <w:vMerge/>
            <w:textDirection w:val="tbRl"/>
            <w:hideMark/>
          </w:tcPr>
          <w:p w:rsidR="005B1CE4" w:rsidRPr="008B4C43" w:rsidRDefault="005B1CE4" w:rsidP="00A450FA">
            <w:pPr>
              <w:ind w:left="113" w:right="113"/>
              <w:rPr>
                <w:rFonts w:ascii="Times New Roman" w:hAnsi="Times New Roman"/>
                <w:sz w:val="12"/>
                <w:szCs w:val="12"/>
              </w:rPr>
            </w:pP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2</w:t>
            </w:r>
            <w:r w:rsidR="005B1CE4" w:rsidRPr="008B4C43">
              <w:rPr>
                <w:rFonts w:ascii="Times New Roman" w:hAnsi="Times New Roman"/>
                <w:bCs/>
                <w:sz w:val="12"/>
                <w:szCs w:val="12"/>
              </w:rPr>
              <w:t>299,35779</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2</w:t>
            </w:r>
            <w:r w:rsidR="005B1CE4" w:rsidRPr="008B4C43">
              <w:rPr>
                <w:rFonts w:ascii="Times New Roman" w:hAnsi="Times New Roman"/>
                <w:bCs/>
                <w:sz w:val="12"/>
                <w:szCs w:val="12"/>
              </w:rPr>
              <w:t>299,35779</w:t>
            </w:r>
          </w:p>
        </w:tc>
        <w:tc>
          <w:tcPr>
            <w:tcW w:w="425"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2</w:t>
            </w:r>
            <w:r w:rsidR="005B1CE4" w:rsidRPr="008B4C43">
              <w:rPr>
                <w:rFonts w:ascii="Times New Roman" w:hAnsi="Times New Roman"/>
                <w:sz w:val="12"/>
                <w:szCs w:val="12"/>
              </w:rPr>
              <w:t>299,35779</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767"/>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5</w:t>
            </w:r>
          </w:p>
        </w:tc>
        <w:tc>
          <w:tcPr>
            <w:tcW w:w="2268" w:type="dxa"/>
            <w:hideMark/>
          </w:tcPr>
          <w:p w:rsidR="005B1CE4" w:rsidRPr="008B4C43" w:rsidRDefault="005B1CE4" w:rsidP="00BF4238">
            <w:pPr>
              <w:rPr>
                <w:rFonts w:ascii="Times New Roman" w:hAnsi="Times New Roman"/>
                <w:sz w:val="12"/>
                <w:szCs w:val="12"/>
              </w:rPr>
            </w:pPr>
            <w:r w:rsidRPr="008B4C43">
              <w:rPr>
                <w:rFonts w:ascii="Times New Roman" w:hAnsi="Times New Roman"/>
                <w:sz w:val="12"/>
                <w:szCs w:val="12"/>
              </w:rPr>
              <w:t>Проверка достоверности определения сметной документации, в том числе:</w:t>
            </w:r>
          </w:p>
        </w:tc>
        <w:tc>
          <w:tcPr>
            <w:tcW w:w="283" w:type="dxa"/>
            <w:vMerge w:val="restart"/>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руб.</w:t>
            </w:r>
          </w:p>
        </w:tc>
        <w:tc>
          <w:tcPr>
            <w:tcW w:w="284" w:type="dxa"/>
            <w:vMerge w:val="restart"/>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324,36423</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168,50626</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168,50626</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155,85797</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155,85797</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626"/>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5.1.</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Проверка достоверности определения сметной документации (за счет средств дорожного фонда)</w:t>
            </w:r>
          </w:p>
        </w:tc>
        <w:tc>
          <w:tcPr>
            <w:tcW w:w="283" w:type="dxa"/>
            <w:vMerge/>
            <w:textDirection w:val="tbRl"/>
            <w:hideMark/>
          </w:tcPr>
          <w:p w:rsidR="005B1CE4" w:rsidRPr="008B4C43" w:rsidRDefault="005B1CE4" w:rsidP="00A450FA">
            <w:pPr>
              <w:ind w:left="113" w:right="113"/>
              <w:rPr>
                <w:rFonts w:ascii="Times New Roman" w:hAnsi="Times New Roman"/>
                <w:sz w:val="12"/>
                <w:szCs w:val="12"/>
              </w:rPr>
            </w:pPr>
          </w:p>
        </w:tc>
        <w:tc>
          <w:tcPr>
            <w:tcW w:w="284" w:type="dxa"/>
            <w:vMerge/>
            <w:textDirection w:val="tbRl"/>
            <w:hideMark/>
          </w:tcPr>
          <w:p w:rsidR="005B1CE4" w:rsidRPr="008B4C43" w:rsidRDefault="005B1CE4" w:rsidP="00A450FA">
            <w:pPr>
              <w:ind w:left="113" w:right="113"/>
              <w:rPr>
                <w:rFonts w:ascii="Times New Roman" w:hAnsi="Times New Roman"/>
                <w:sz w:val="12"/>
                <w:szCs w:val="12"/>
              </w:rPr>
            </w:pP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70,17696</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70,17696</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70,17696</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922B11">
        <w:trPr>
          <w:cantSplit/>
          <w:trHeight w:val="776"/>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lastRenderedPageBreak/>
              <w:t>5.2.</w:t>
            </w:r>
          </w:p>
        </w:tc>
        <w:tc>
          <w:tcPr>
            <w:tcW w:w="2268" w:type="dxa"/>
            <w:hideMark/>
          </w:tcPr>
          <w:p w:rsidR="005B1CE4" w:rsidRPr="008B4C43" w:rsidRDefault="005B1CE4" w:rsidP="00BF4238">
            <w:pPr>
              <w:rPr>
                <w:rFonts w:ascii="Times New Roman" w:hAnsi="Times New Roman"/>
                <w:sz w:val="12"/>
                <w:szCs w:val="12"/>
              </w:rPr>
            </w:pPr>
            <w:r w:rsidRPr="008B4C43">
              <w:rPr>
                <w:rFonts w:ascii="Times New Roman" w:hAnsi="Times New Roman"/>
                <w:sz w:val="12"/>
                <w:szCs w:val="12"/>
              </w:rPr>
              <w:t>Проверка достоверности определения сметной документации</w:t>
            </w:r>
          </w:p>
        </w:tc>
        <w:tc>
          <w:tcPr>
            <w:tcW w:w="283" w:type="dxa"/>
            <w:vMerge/>
            <w:textDirection w:val="tbRl"/>
            <w:hideMark/>
          </w:tcPr>
          <w:p w:rsidR="005B1CE4" w:rsidRPr="008B4C43" w:rsidRDefault="005B1CE4" w:rsidP="00A450FA">
            <w:pPr>
              <w:ind w:left="113" w:right="113"/>
              <w:rPr>
                <w:rFonts w:ascii="Times New Roman" w:hAnsi="Times New Roman"/>
                <w:sz w:val="12"/>
                <w:szCs w:val="12"/>
              </w:rPr>
            </w:pPr>
          </w:p>
        </w:tc>
        <w:tc>
          <w:tcPr>
            <w:tcW w:w="284" w:type="dxa"/>
            <w:vMerge/>
            <w:textDirection w:val="tbRl"/>
            <w:hideMark/>
          </w:tcPr>
          <w:p w:rsidR="005B1CE4" w:rsidRPr="008B4C43" w:rsidRDefault="005B1CE4" w:rsidP="00A450FA">
            <w:pPr>
              <w:ind w:left="113" w:right="113"/>
              <w:rPr>
                <w:rFonts w:ascii="Times New Roman" w:hAnsi="Times New Roman"/>
                <w:sz w:val="12"/>
                <w:szCs w:val="12"/>
              </w:rPr>
            </w:pP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254,18727</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168,50626</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168,50626</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85,68101</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85,68101</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F1509C">
        <w:trPr>
          <w:cantSplit/>
          <w:trHeight w:val="773"/>
        </w:trPr>
        <w:tc>
          <w:tcPr>
            <w:tcW w:w="284"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6</w:t>
            </w:r>
          </w:p>
        </w:tc>
        <w:tc>
          <w:tcPr>
            <w:tcW w:w="2268" w:type="dxa"/>
            <w:hideMark/>
          </w:tcPr>
          <w:p w:rsidR="005B1CE4" w:rsidRPr="008B4C43" w:rsidRDefault="005B1CE4" w:rsidP="008B4C43">
            <w:pPr>
              <w:rPr>
                <w:rFonts w:ascii="Times New Roman" w:hAnsi="Times New Roman"/>
                <w:sz w:val="12"/>
                <w:szCs w:val="12"/>
              </w:rPr>
            </w:pPr>
            <w:r w:rsidRPr="008B4C43">
              <w:rPr>
                <w:rFonts w:ascii="Times New Roman" w:hAnsi="Times New Roman"/>
                <w:sz w:val="12"/>
                <w:szCs w:val="12"/>
              </w:rPr>
              <w:t>Прочие работы</w:t>
            </w:r>
          </w:p>
        </w:tc>
        <w:tc>
          <w:tcPr>
            <w:tcW w:w="283"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руб.</w:t>
            </w:r>
          </w:p>
        </w:tc>
        <w:tc>
          <w:tcPr>
            <w:tcW w:w="284" w:type="dxa"/>
            <w:textDirection w:val="tbRl"/>
            <w:hideMark/>
          </w:tcPr>
          <w:p w:rsidR="005B1CE4" w:rsidRPr="008B4C43" w:rsidRDefault="005B1CE4" w:rsidP="00A450FA">
            <w:pPr>
              <w:ind w:left="113" w:right="113"/>
              <w:rPr>
                <w:rFonts w:ascii="Times New Roman" w:hAnsi="Times New Roman"/>
                <w:sz w:val="12"/>
                <w:szCs w:val="12"/>
              </w:rPr>
            </w:pPr>
            <w:r w:rsidRPr="008B4C43">
              <w:rPr>
                <w:rFonts w:ascii="Times New Roman" w:hAnsi="Times New Roman"/>
                <w:sz w:val="12"/>
                <w:szCs w:val="12"/>
              </w:rPr>
              <w:t>-</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560,70995</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364,55100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82,60000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281,95100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196,15895</w:t>
            </w:r>
          </w:p>
        </w:tc>
        <w:tc>
          <w:tcPr>
            <w:tcW w:w="425"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50,92295</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145,23600</w:t>
            </w:r>
          </w:p>
        </w:tc>
        <w:tc>
          <w:tcPr>
            <w:tcW w:w="426"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r w:rsidR="00922B11" w:rsidRPr="005B1CE4" w:rsidTr="00F1509C">
        <w:trPr>
          <w:cantSplit/>
          <w:trHeight w:val="903"/>
        </w:trPr>
        <w:tc>
          <w:tcPr>
            <w:tcW w:w="3119" w:type="dxa"/>
            <w:gridSpan w:val="4"/>
            <w:hideMark/>
          </w:tcPr>
          <w:p w:rsidR="005B1CE4" w:rsidRPr="008B4C43" w:rsidRDefault="005B1CE4" w:rsidP="008B4C43">
            <w:pPr>
              <w:rPr>
                <w:rFonts w:ascii="Times New Roman" w:hAnsi="Times New Roman"/>
                <w:bCs/>
                <w:sz w:val="12"/>
                <w:szCs w:val="12"/>
              </w:rPr>
            </w:pPr>
            <w:r w:rsidRPr="008B4C43">
              <w:rPr>
                <w:rFonts w:ascii="Times New Roman" w:hAnsi="Times New Roman"/>
                <w:bCs/>
                <w:sz w:val="12"/>
                <w:szCs w:val="12"/>
              </w:rPr>
              <w:t>Итого</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106870,78540</w:t>
            </w:r>
          </w:p>
        </w:tc>
        <w:tc>
          <w:tcPr>
            <w:tcW w:w="425" w:type="dxa"/>
            <w:textDirection w:val="tbRl"/>
            <w:hideMark/>
          </w:tcPr>
          <w:p w:rsidR="005B1CE4" w:rsidRPr="008B4C43" w:rsidRDefault="005B1CE4" w:rsidP="00922B11">
            <w:pPr>
              <w:ind w:left="113" w:right="113"/>
              <w:rPr>
                <w:rFonts w:ascii="Times New Roman" w:hAnsi="Times New Roman"/>
                <w:bCs/>
                <w:sz w:val="12"/>
                <w:szCs w:val="12"/>
              </w:rPr>
            </w:pPr>
            <w:r w:rsidRPr="008B4C43">
              <w:rPr>
                <w:rFonts w:ascii="Times New Roman" w:hAnsi="Times New Roman"/>
                <w:bCs/>
                <w:sz w:val="12"/>
                <w:szCs w:val="12"/>
              </w:rPr>
              <w:t>56263,23551</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7</w:t>
            </w:r>
            <w:r w:rsidR="005B1CE4" w:rsidRPr="008B4C43">
              <w:rPr>
                <w:rFonts w:ascii="Times New Roman" w:hAnsi="Times New Roman"/>
                <w:sz w:val="12"/>
                <w:szCs w:val="12"/>
              </w:rPr>
              <w:t>613,44256</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37</w:t>
            </w:r>
            <w:r w:rsidR="005B1CE4" w:rsidRPr="008B4C43">
              <w:rPr>
                <w:rFonts w:ascii="Times New Roman" w:hAnsi="Times New Roman"/>
                <w:sz w:val="12"/>
                <w:szCs w:val="12"/>
              </w:rPr>
              <w:t>699,50000</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10</w:t>
            </w:r>
            <w:r w:rsidR="005B1CE4" w:rsidRPr="008B4C43">
              <w:rPr>
                <w:rFonts w:ascii="Times New Roman" w:hAnsi="Times New Roman"/>
                <w:sz w:val="12"/>
                <w:szCs w:val="12"/>
              </w:rPr>
              <w:t>950,29295</w:t>
            </w:r>
          </w:p>
        </w:tc>
        <w:tc>
          <w:tcPr>
            <w:tcW w:w="425"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45</w:t>
            </w:r>
            <w:r w:rsidR="005B1CE4" w:rsidRPr="008B4C43">
              <w:rPr>
                <w:rFonts w:ascii="Times New Roman" w:hAnsi="Times New Roman"/>
                <w:bCs/>
                <w:sz w:val="12"/>
                <w:szCs w:val="12"/>
              </w:rPr>
              <w:t>935,48086</w:t>
            </w:r>
          </w:p>
        </w:tc>
        <w:tc>
          <w:tcPr>
            <w:tcW w:w="425"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9</w:t>
            </w:r>
            <w:r w:rsidR="005B1CE4" w:rsidRPr="008B4C43">
              <w:rPr>
                <w:rFonts w:ascii="Times New Roman" w:hAnsi="Times New Roman"/>
                <w:sz w:val="12"/>
                <w:szCs w:val="12"/>
              </w:rPr>
              <w:t>280,78197</w:t>
            </w:r>
          </w:p>
        </w:tc>
        <w:tc>
          <w:tcPr>
            <w:tcW w:w="284"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26</w:t>
            </w:r>
            <w:r w:rsidR="005B1CE4" w:rsidRPr="008B4C43">
              <w:rPr>
                <w:rFonts w:ascii="Times New Roman" w:hAnsi="Times New Roman"/>
                <w:sz w:val="12"/>
                <w:szCs w:val="12"/>
              </w:rPr>
              <w:t>964,34000</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9</w:t>
            </w:r>
            <w:r w:rsidR="005B1CE4" w:rsidRPr="008B4C43">
              <w:rPr>
                <w:rFonts w:ascii="Times New Roman" w:hAnsi="Times New Roman"/>
                <w:sz w:val="12"/>
                <w:szCs w:val="12"/>
              </w:rPr>
              <w:t>690,35889</w:t>
            </w:r>
          </w:p>
        </w:tc>
        <w:tc>
          <w:tcPr>
            <w:tcW w:w="426" w:type="dxa"/>
            <w:textDirection w:val="tbRl"/>
            <w:hideMark/>
          </w:tcPr>
          <w:p w:rsidR="005B1CE4" w:rsidRPr="008B4C43" w:rsidRDefault="0087011F" w:rsidP="00922B11">
            <w:pPr>
              <w:ind w:left="113" w:right="113"/>
              <w:rPr>
                <w:rFonts w:ascii="Times New Roman" w:hAnsi="Times New Roman"/>
                <w:bCs/>
                <w:sz w:val="12"/>
                <w:szCs w:val="12"/>
              </w:rPr>
            </w:pPr>
            <w:r>
              <w:rPr>
                <w:rFonts w:ascii="Times New Roman" w:hAnsi="Times New Roman"/>
                <w:bCs/>
                <w:sz w:val="12"/>
                <w:szCs w:val="12"/>
              </w:rPr>
              <w:t>4</w:t>
            </w:r>
            <w:r w:rsidR="005B1CE4" w:rsidRPr="008B4C43">
              <w:rPr>
                <w:rFonts w:ascii="Times New Roman" w:hAnsi="Times New Roman"/>
                <w:bCs/>
                <w:sz w:val="12"/>
                <w:szCs w:val="12"/>
              </w:rPr>
              <w:t>672,06903</w:t>
            </w:r>
          </w:p>
        </w:tc>
        <w:tc>
          <w:tcPr>
            <w:tcW w:w="283" w:type="dxa"/>
            <w:textDirection w:val="tbRl"/>
            <w:hideMark/>
          </w:tcPr>
          <w:p w:rsidR="005B1CE4" w:rsidRPr="008B4C43" w:rsidRDefault="0087011F" w:rsidP="00922B11">
            <w:pPr>
              <w:ind w:left="113" w:right="113"/>
              <w:rPr>
                <w:rFonts w:ascii="Times New Roman" w:hAnsi="Times New Roman"/>
                <w:sz w:val="12"/>
                <w:szCs w:val="12"/>
              </w:rPr>
            </w:pPr>
            <w:r>
              <w:rPr>
                <w:rFonts w:ascii="Times New Roman" w:hAnsi="Times New Roman"/>
                <w:sz w:val="12"/>
                <w:szCs w:val="12"/>
              </w:rPr>
              <w:t>4</w:t>
            </w:r>
            <w:r w:rsidR="005B1CE4" w:rsidRPr="008B4C43">
              <w:rPr>
                <w:rFonts w:ascii="Times New Roman" w:hAnsi="Times New Roman"/>
                <w:sz w:val="12"/>
                <w:szCs w:val="12"/>
              </w:rPr>
              <w:t>672,06903</w:t>
            </w:r>
          </w:p>
        </w:tc>
        <w:tc>
          <w:tcPr>
            <w:tcW w:w="284"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c>
          <w:tcPr>
            <w:tcW w:w="283" w:type="dxa"/>
            <w:textDirection w:val="tbRl"/>
            <w:hideMark/>
          </w:tcPr>
          <w:p w:rsidR="005B1CE4" w:rsidRPr="008B4C43" w:rsidRDefault="005B1CE4" w:rsidP="00922B11">
            <w:pPr>
              <w:ind w:left="113" w:right="113"/>
              <w:rPr>
                <w:rFonts w:ascii="Times New Roman" w:hAnsi="Times New Roman"/>
                <w:sz w:val="12"/>
                <w:szCs w:val="12"/>
              </w:rPr>
            </w:pPr>
            <w:r w:rsidRPr="008B4C43">
              <w:rPr>
                <w:rFonts w:ascii="Times New Roman" w:hAnsi="Times New Roman"/>
                <w:sz w:val="12"/>
                <w:szCs w:val="12"/>
              </w:rPr>
              <w:t>0,00000</w:t>
            </w:r>
          </w:p>
        </w:tc>
      </w:tr>
    </w:tbl>
    <w:p w:rsidR="00A727A3" w:rsidRDefault="00A727A3" w:rsidP="00A727A3">
      <w:pPr>
        <w:spacing w:after="0" w:line="240" w:lineRule="auto"/>
        <w:jc w:val="both"/>
        <w:rPr>
          <w:rFonts w:ascii="Times New Roman" w:hAnsi="Times New Roman"/>
          <w:sz w:val="12"/>
          <w:szCs w:val="12"/>
        </w:rPr>
      </w:pPr>
    </w:p>
    <w:p w:rsidR="00F46702" w:rsidRDefault="00F46702" w:rsidP="00F46702">
      <w:pPr>
        <w:spacing w:after="0" w:line="240" w:lineRule="auto"/>
        <w:jc w:val="center"/>
        <w:rPr>
          <w:rFonts w:ascii="Times New Roman" w:hAnsi="Times New Roman"/>
          <w:b/>
          <w:sz w:val="12"/>
          <w:szCs w:val="12"/>
        </w:rPr>
      </w:pPr>
      <w:r w:rsidRPr="00F46702">
        <w:rPr>
          <w:rFonts w:ascii="Times New Roman" w:hAnsi="Times New Roman"/>
          <w:b/>
          <w:sz w:val="12"/>
          <w:szCs w:val="12"/>
        </w:rPr>
        <w:t>Сообщени</w:t>
      </w:r>
      <w:r w:rsidR="00855CB0">
        <w:rPr>
          <w:rFonts w:ascii="Times New Roman" w:hAnsi="Times New Roman"/>
          <w:b/>
          <w:sz w:val="12"/>
          <w:szCs w:val="12"/>
        </w:rPr>
        <w:t>я</w:t>
      </w:r>
      <w:r w:rsidRPr="00F46702">
        <w:rPr>
          <w:rFonts w:ascii="Times New Roman" w:hAnsi="Times New Roman"/>
          <w:b/>
          <w:sz w:val="12"/>
          <w:szCs w:val="12"/>
        </w:rPr>
        <w:t xml:space="preserve"> о планируемом изъятии</w:t>
      </w:r>
    </w:p>
    <w:p w:rsidR="00F46702" w:rsidRPr="00F46702" w:rsidRDefault="00F46702" w:rsidP="00F46702">
      <w:pPr>
        <w:spacing w:after="0" w:line="240" w:lineRule="auto"/>
        <w:jc w:val="center"/>
        <w:rPr>
          <w:rFonts w:ascii="Times New Roman" w:hAnsi="Times New Roman"/>
          <w:b/>
          <w:sz w:val="12"/>
          <w:szCs w:val="12"/>
        </w:rPr>
      </w:pPr>
    </w:p>
    <w:p w:rsidR="00F46702" w:rsidRPr="00F46702" w:rsidRDefault="00855CB0" w:rsidP="00F4670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F46702" w:rsidRPr="00F46702">
        <w:rPr>
          <w:rFonts w:ascii="Times New Roman" w:hAnsi="Times New Roman"/>
          <w:sz w:val="12"/>
          <w:szCs w:val="12"/>
        </w:rPr>
        <w:t xml:space="preserve">В связи с признанием жилого дома расположенного по адресу: </w:t>
      </w:r>
      <w:proofErr w:type="gramStart"/>
      <w:r w:rsidR="00F46702" w:rsidRPr="00F46702">
        <w:rPr>
          <w:rFonts w:ascii="Times New Roman" w:hAnsi="Times New Roman"/>
          <w:sz w:val="12"/>
          <w:szCs w:val="12"/>
        </w:rPr>
        <w:t>Самарская область, Сергиевский район, п.</w:t>
      </w:r>
      <w:r w:rsidR="00F46702">
        <w:rPr>
          <w:rFonts w:ascii="Times New Roman" w:hAnsi="Times New Roman"/>
          <w:sz w:val="12"/>
          <w:szCs w:val="12"/>
        </w:rPr>
        <w:t xml:space="preserve"> </w:t>
      </w:r>
      <w:r w:rsidR="00F46702" w:rsidRPr="00F46702">
        <w:rPr>
          <w:rFonts w:ascii="Times New Roman" w:hAnsi="Times New Roman"/>
          <w:sz w:val="12"/>
          <w:szCs w:val="12"/>
        </w:rPr>
        <w:t>Суходол, ул.</w:t>
      </w:r>
      <w:r w:rsidR="00F46702">
        <w:rPr>
          <w:rFonts w:ascii="Times New Roman" w:hAnsi="Times New Roman"/>
          <w:sz w:val="12"/>
          <w:szCs w:val="12"/>
        </w:rPr>
        <w:t xml:space="preserve"> </w:t>
      </w:r>
      <w:r w:rsidR="00F46702" w:rsidRPr="00F46702">
        <w:rPr>
          <w:rFonts w:ascii="Times New Roman" w:hAnsi="Times New Roman"/>
          <w:sz w:val="12"/>
          <w:szCs w:val="12"/>
        </w:rPr>
        <w:t>Спортивная, д.12 ветхим на основании распоряжения Администрации Сергиевского района Самарской области №768-р от 04.12.2006г., а также истечением срока для сноса либо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жилым домом.</w:t>
      </w:r>
      <w:proofErr w:type="gramEnd"/>
    </w:p>
    <w:p w:rsidR="00F46702" w:rsidRPr="00F46702" w:rsidRDefault="00F46702" w:rsidP="00F46702">
      <w:pPr>
        <w:spacing w:after="0" w:line="240" w:lineRule="auto"/>
        <w:ind w:firstLine="284"/>
        <w:jc w:val="both"/>
        <w:rPr>
          <w:rFonts w:ascii="Times New Roman" w:hAnsi="Times New Roman"/>
          <w:sz w:val="12"/>
          <w:szCs w:val="12"/>
        </w:rPr>
      </w:pPr>
      <w:r w:rsidRPr="00F46702">
        <w:rPr>
          <w:rFonts w:ascii="Times New Roman" w:hAnsi="Times New Roman"/>
          <w:sz w:val="12"/>
          <w:szCs w:val="12"/>
        </w:rPr>
        <w:t>Кадастровый номер – 63:31:1102022:80, адрес: Самарская область, Сергиевский район, пгт. Суходол, ул. Спортивная, д.12, площадь – 976 кв.м, категория земель – земли населенных пунктов, разрешенное использование – для использования под мужское общежитие.</w:t>
      </w:r>
    </w:p>
    <w:p w:rsidR="00F46702" w:rsidRPr="00F46702" w:rsidRDefault="00F46702" w:rsidP="00F46702">
      <w:pPr>
        <w:spacing w:after="0" w:line="240" w:lineRule="auto"/>
        <w:ind w:firstLine="284"/>
        <w:jc w:val="both"/>
        <w:rPr>
          <w:rFonts w:ascii="Times New Roman" w:hAnsi="Times New Roman"/>
          <w:sz w:val="12"/>
          <w:szCs w:val="12"/>
        </w:rPr>
      </w:pPr>
      <w:r w:rsidRPr="00F46702">
        <w:rPr>
          <w:rFonts w:ascii="Times New Roman" w:hAnsi="Times New Roman"/>
          <w:sz w:val="12"/>
          <w:szCs w:val="12"/>
        </w:rPr>
        <w:t>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с.Сергиевск, ул.</w:t>
      </w:r>
      <w:r>
        <w:rPr>
          <w:rFonts w:ascii="Times New Roman" w:hAnsi="Times New Roman"/>
          <w:sz w:val="12"/>
          <w:szCs w:val="12"/>
        </w:rPr>
        <w:t xml:space="preserve"> </w:t>
      </w:r>
      <w:r w:rsidRPr="00F46702">
        <w:rPr>
          <w:rFonts w:ascii="Times New Roman" w:hAnsi="Times New Roman"/>
          <w:sz w:val="12"/>
          <w:szCs w:val="12"/>
        </w:rPr>
        <w:t xml:space="preserve">Советская, д.65, каб. 23, заявления могут быть поданы в течение 60 дней </w:t>
      </w:r>
      <w:proofErr w:type="gramStart"/>
      <w:r w:rsidRPr="00F46702">
        <w:rPr>
          <w:rFonts w:ascii="Times New Roman" w:hAnsi="Times New Roman"/>
          <w:sz w:val="12"/>
          <w:szCs w:val="12"/>
        </w:rPr>
        <w:t>с даты публикации</w:t>
      </w:r>
      <w:proofErr w:type="gramEnd"/>
      <w:r w:rsidRPr="00F46702">
        <w:rPr>
          <w:rFonts w:ascii="Times New Roman" w:hAnsi="Times New Roman"/>
          <w:sz w:val="12"/>
          <w:szCs w:val="12"/>
        </w:rPr>
        <w:t xml:space="preserve"> настоящего сообщения.</w:t>
      </w:r>
    </w:p>
    <w:p w:rsidR="00F46702" w:rsidRPr="00F46702" w:rsidRDefault="00F46702" w:rsidP="00F46702">
      <w:pPr>
        <w:spacing w:after="0" w:line="240" w:lineRule="auto"/>
        <w:ind w:firstLine="284"/>
        <w:jc w:val="both"/>
        <w:rPr>
          <w:rFonts w:ascii="Times New Roman" w:hAnsi="Times New Roman"/>
          <w:sz w:val="12"/>
          <w:szCs w:val="12"/>
        </w:rPr>
      </w:pPr>
      <w:r w:rsidRPr="00F46702">
        <w:rPr>
          <w:rFonts w:ascii="Times New Roman" w:hAnsi="Times New Roman"/>
          <w:sz w:val="12"/>
          <w:szCs w:val="12"/>
        </w:rPr>
        <w:t>Настоящее сообщение также размещено на официальном сайте Администрации муниципального района Сергиевский http://www.sergievsk.ru/;</w:t>
      </w:r>
    </w:p>
    <w:p w:rsidR="00F46702" w:rsidRPr="00F46702" w:rsidRDefault="00F46702" w:rsidP="00F46702">
      <w:pPr>
        <w:spacing w:after="0" w:line="240" w:lineRule="auto"/>
        <w:ind w:firstLine="284"/>
        <w:jc w:val="both"/>
        <w:rPr>
          <w:rFonts w:ascii="Times New Roman" w:hAnsi="Times New Roman"/>
          <w:sz w:val="12"/>
          <w:szCs w:val="12"/>
        </w:rPr>
      </w:pPr>
      <w:r w:rsidRPr="00F46702">
        <w:rPr>
          <w:rFonts w:ascii="Times New Roman" w:hAnsi="Times New Roman"/>
          <w:sz w:val="12"/>
          <w:szCs w:val="12"/>
        </w:rPr>
        <w:t>Уполномоченный орган местного самоуправления, осуществляющих выявление лиц, земельные участки 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Жилищный отдел Правового управления Администрации муниципального района Сергиевский).</w:t>
      </w:r>
    </w:p>
    <w:p w:rsidR="00F46702" w:rsidRPr="00F46702" w:rsidRDefault="00F46702" w:rsidP="00F46702">
      <w:pPr>
        <w:spacing w:after="0" w:line="240" w:lineRule="auto"/>
        <w:jc w:val="both"/>
        <w:rPr>
          <w:rFonts w:ascii="Times New Roman" w:hAnsi="Times New Roman"/>
          <w:sz w:val="12"/>
          <w:szCs w:val="12"/>
        </w:rPr>
      </w:pPr>
    </w:p>
    <w:p w:rsidR="0065062C" w:rsidRPr="0065062C" w:rsidRDefault="00855CB0" w:rsidP="0065062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65062C" w:rsidRPr="0065062C">
        <w:rPr>
          <w:rFonts w:ascii="Times New Roman" w:hAnsi="Times New Roman"/>
          <w:sz w:val="12"/>
          <w:szCs w:val="12"/>
        </w:rPr>
        <w:t>В связи с признанием жилого дома расположенного по адресу: Самарская область, Сергиевский район, с.Сергиевск, ул.</w:t>
      </w:r>
      <w:r w:rsidR="009A60E0">
        <w:rPr>
          <w:rFonts w:ascii="Times New Roman" w:hAnsi="Times New Roman"/>
          <w:sz w:val="12"/>
          <w:szCs w:val="12"/>
        </w:rPr>
        <w:t xml:space="preserve"> </w:t>
      </w:r>
      <w:r w:rsidR="0065062C" w:rsidRPr="0065062C">
        <w:rPr>
          <w:rFonts w:ascii="Times New Roman" w:hAnsi="Times New Roman"/>
          <w:sz w:val="12"/>
          <w:szCs w:val="12"/>
        </w:rPr>
        <w:t>Советская, д.22 ветхим на основании распоряжения Администрации Сергиевского района Самарской области №744-р от 07.11.2006г., а также истечением срока для сноса либо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жилым домом.</w:t>
      </w:r>
    </w:p>
    <w:p w:rsidR="0065062C" w:rsidRPr="0065062C" w:rsidRDefault="0065062C" w:rsidP="0065062C">
      <w:pPr>
        <w:spacing w:after="0" w:line="240" w:lineRule="auto"/>
        <w:ind w:firstLine="284"/>
        <w:jc w:val="both"/>
        <w:rPr>
          <w:rFonts w:ascii="Times New Roman" w:hAnsi="Times New Roman"/>
          <w:sz w:val="12"/>
          <w:szCs w:val="12"/>
        </w:rPr>
      </w:pPr>
      <w:r w:rsidRPr="0065062C">
        <w:rPr>
          <w:rFonts w:ascii="Times New Roman" w:hAnsi="Times New Roman"/>
          <w:sz w:val="12"/>
          <w:szCs w:val="12"/>
        </w:rPr>
        <w:t>Кадастровый номер – 63:31:0702031:312, адрес: Самарская область, муниципальный район Сергиевский, площадь – 315 кв.м, категория земель – земли населенных пунктов, разрешенное использование – для малоэтажной застройки блокированного типа.</w:t>
      </w:r>
    </w:p>
    <w:p w:rsidR="0065062C" w:rsidRPr="0065062C" w:rsidRDefault="0065062C" w:rsidP="0065062C">
      <w:pPr>
        <w:spacing w:after="0" w:line="240" w:lineRule="auto"/>
        <w:ind w:firstLine="284"/>
        <w:jc w:val="both"/>
        <w:rPr>
          <w:rFonts w:ascii="Times New Roman" w:hAnsi="Times New Roman"/>
          <w:sz w:val="12"/>
          <w:szCs w:val="12"/>
        </w:rPr>
      </w:pPr>
      <w:r w:rsidRPr="0065062C">
        <w:rPr>
          <w:rFonts w:ascii="Times New Roman" w:hAnsi="Times New Roman"/>
          <w:sz w:val="12"/>
          <w:szCs w:val="12"/>
        </w:rPr>
        <w:t>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с.Сергиевск, ул.</w:t>
      </w:r>
      <w:r w:rsidR="009A60E0">
        <w:rPr>
          <w:rFonts w:ascii="Times New Roman" w:hAnsi="Times New Roman"/>
          <w:sz w:val="12"/>
          <w:szCs w:val="12"/>
        </w:rPr>
        <w:t xml:space="preserve"> </w:t>
      </w:r>
      <w:r w:rsidRPr="0065062C">
        <w:rPr>
          <w:rFonts w:ascii="Times New Roman" w:hAnsi="Times New Roman"/>
          <w:sz w:val="12"/>
          <w:szCs w:val="12"/>
        </w:rPr>
        <w:t xml:space="preserve">Советская, д.65, каб. 23, заявления могут быть поданы в течение 60 дней </w:t>
      </w:r>
      <w:proofErr w:type="gramStart"/>
      <w:r w:rsidRPr="0065062C">
        <w:rPr>
          <w:rFonts w:ascii="Times New Roman" w:hAnsi="Times New Roman"/>
          <w:sz w:val="12"/>
          <w:szCs w:val="12"/>
        </w:rPr>
        <w:t>с даты публикации</w:t>
      </w:r>
      <w:proofErr w:type="gramEnd"/>
      <w:r w:rsidRPr="0065062C">
        <w:rPr>
          <w:rFonts w:ascii="Times New Roman" w:hAnsi="Times New Roman"/>
          <w:sz w:val="12"/>
          <w:szCs w:val="12"/>
        </w:rPr>
        <w:t xml:space="preserve"> настоящего сообщения.</w:t>
      </w:r>
    </w:p>
    <w:p w:rsidR="0065062C" w:rsidRPr="0065062C" w:rsidRDefault="0065062C" w:rsidP="0065062C">
      <w:pPr>
        <w:spacing w:after="0" w:line="240" w:lineRule="auto"/>
        <w:ind w:firstLine="284"/>
        <w:jc w:val="both"/>
        <w:rPr>
          <w:rFonts w:ascii="Times New Roman" w:hAnsi="Times New Roman"/>
          <w:sz w:val="12"/>
          <w:szCs w:val="12"/>
        </w:rPr>
      </w:pPr>
      <w:r w:rsidRPr="0065062C">
        <w:rPr>
          <w:rFonts w:ascii="Times New Roman" w:hAnsi="Times New Roman"/>
          <w:sz w:val="12"/>
          <w:szCs w:val="12"/>
        </w:rPr>
        <w:t>Настоящее сообщение также размещено на официальном сайте Администрации муниципального района Сергиевский http://www.sergievsk.ru/;</w:t>
      </w:r>
    </w:p>
    <w:p w:rsidR="0065062C" w:rsidRPr="0065062C" w:rsidRDefault="0065062C" w:rsidP="0065062C">
      <w:pPr>
        <w:spacing w:after="0" w:line="240" w:lineRule="auto"/>
        <w:ind w:firstLine="284"/>
        <w:jc w:val="both"/>
        <w:rPr>
          <w:rFonts w:ascii="Times New Roman" w:hAnsi="Times New Roman"/>
          <w:sz w:val="12"/>
          <w:szCs w:val="12"/>
        </w:rPr>
      </w:pPr>
      <w:r w:rsidRPr="0065062C">
        <w:rPr>
          <w:rFonts w:ascii="Times New Roman" w:hAnsi="Times New Roman"/>
          <w:sz w:val="12"/>
          <w:szCs w:val="12"/>
        </w:rPr>
        <w:t>Уполномоченный орган местного самоуправления, осуществляющих выявление лиц, земельные участки 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Жилищный отдел Правового управления Администрации муниципального района Сергиевский).</w:t>
      </w:r>
    </w:p>
    <w:p w:rsidR="00BA7846" w:rsidRDefault="00BA7846" w:rsidP="00476836">
      <w:pPr>
        <w:spacing w:after="0" w:line="240" w:lineRule="auto"/>
        <w:jc w:val="both"/>
        <w:rPr>
          <w:rFonts w:ascii="Times New Roman" w:hAnsi="Times New Roman"/>
          <w:sz w:val="12"/>
          <w:szCs w:val="12"/>
        </w:rPr>
      </w:pPr>
    </w:p>
    <w:p w:rsidR="009D49CA" w:rsidRPr="00E65FD5" w:rsidRDefault="009D49CA" w:rsidP="009D49CA">
      <w:pPr>
        <w:spacing w:after="0" w:line="240" w:lineRule="auto"/>
        <w:jc w:val="center"/>
        <w:rPr>
          <w:rFonts w:ascii="Times New Roman" w:hAnsi="Times New Roman"/>
          <w:b/>
          <w:sz w:val="12"/>
          <w:szCs w:val="12"/>
        </w:rPr>
      </w:pPr>
      <w:r w:rsidRPr="00E65FD5">
        <w:rPr>
          <w:rFonts w:ascii="Times New Roman" w:hAnsi="Times New Roman"/>
          <w:b/>
          <w:sz w:val="12"/>
          <w:szCs w:val="12"/>
        </w:rPr>
        <w:t>АДМИНИСТРАЦИЯ</w:t>
      </w:r>
    </w:p>
    <w:p w:rsidR="009D49CA" w:rsidRPr="00E65FD5" w:rsidRDefault="009D49CA" w:rsidP="009D49CA">
      <w:pPr>
        <w:spacing w:after="0" w:line="240" w:lineRule="auto"/>
        <w:jc w:val="center"/>
        <w:rPr>
          <w:rFonts w:ascii="Times New Roman" w:hAnsi="Times New Roman"/>
          <w:b/>
          <w:sz w:val="12"/>
          <w:szCs w:val="12"/>
        </w:rPr>
      </w:pPr>
      <w:r w:rsidRPr="00E65FD5">
        <w:rPr>
          <w:rFonts w:ascii="Times New Roman" w:hAnsi="Times New Roman"/>
          <w:b/>
          <w:sz w:val="12"/>
          <w:szCs w:val="12"/>
        </w:rPr>
        <w:t>МУНИЦИПАЛЬНОГО РАЙОНА СЕРГИЕВСКИЙ</w:t>
      </w:r>
    </w:p>
    <w:p w:rsidR="009D49CA" w:rsidRPr="00E65FD5" w:rsidRDefault="009D49CA" w:rsidP="009D49CA">
      <w:pPr>
        <w:spacing w:after="0" w:line="240" w:lineRule="auto"/>
        <w:jc w:val="center"/>
        <w:rPr>
          <w:rFonts w:ascii="Times New Roman" w:hAnsi="Times New Roman"/>
          <w:b/>
          <w:sz w:val="12"/>
          <w:szCs w:val="12"/>
        </w:rPr>
      </w:pPr>
      <w:r w:rsidRPr="00E65FD5">
        <w:rPr>
          <w:rFonts w:ascii="Times New Roman" w:hAnsi="Times New Roman"/>
          <w:b/>
          <w:sz w:val="12"/>
          <w:szCs w:val="12"/>
        </w:rPr>
        <w:t>САМАРСКОЙ ОБЛАСТИ</w:t>
      </w:r>
    </w:p>
    <w:p w:rsidR="009D49CA" w:rsidRPr="00E65FD5" w:rsidRDefault="009D49CA" w:rsidP="009D49CA">
      <w:pPr>
        <w:spacing w:after="0" w:line="240" w:lineRule="auto"/>
        <w:jc w:val="center"/>
        <w:rPr>
          <w:rFonts w:ascii="Times New Roman" w:hAnsi="Times New Roman"/>
          <w:sz w:val="12"/>
          <w:szCs w:val="12"/>
        </w:rPr>
      </w:pPr>
    </w:p>
    <w:p w:rsidR="009D49CA" w:rsidRPr="00E65FD5" w:rsidRDefault="009D49CA" w:rsidP="009D49CA">
      <w:pPr>
        <w:spacing w:after="0" w:line="240" w:lineRule="auto"/>
        <w:jc w:val="center"/>
        <w:rPr>
          <w:rFonts w:ascii="Times New Roman" w:hAnsi="Times New Roman"/>
          <w:sz w:val="12"/>
          <w:szCs w:val="12"/>
        </w:rPr>
      </w:pPr>
      <w:r w:rsidRPr="00E65FD5">
        <w:rPr>
          <w:rFonts w:ascii="Times New Roman" w:hAnsi="Times New Roman"/>
          <w:sz w:val="12"/>
          <w:szCs w:val="12"/>
        </w:rPr>
        <w:t>ПОСТАНОВЛЕНИЕ</w:t>
      </w:r>
    </w:p>
    <w:p w:rsidR="009D49CA" w:rsidRPr="00E65FD5" w:rsidRDefault="009D49CA" w:rsidP="009D49CA">
      <w:pPr>
        <w:spacing w:after="0" w:line="240" w:lineRule="auto"/>
        <w:jc w:val="center"/>
        <w:rPr>
          <w:rFonts w:ascii="Times New Roman" w:hAnsi="Times New Roman"/>
          <w:sz w:val="12"/>
          <w:szCs w:val="12"/>
        </w:rPr>
      </w:pPr>
      <w:r>
        <w:rPr>
          <w:rFonts w:ascii="Times New Roman" w:hAnsi="Times New Roman"/>
          <w:sz w:val="12"/>
          <w:szCs w:val="12"/>
        </w:rPr>
        <w:t>25</w:t>
      </w:r>
      <w:r w:rsidRPr="00E65FD5">
        <w:rPr>
          <w:rFonts w:ascii="Times New Roman" w:hAnsi="Times New Roman"/>
          <w:sz w:val="12"/>
          <w:szCs w:val="12"/>
        </w:rPr>
        <w:t xml:space="preserve"> ноября 2015г.                 </w:t>
      </w:r>
      <w:r>
        <w:rPr>
          <w:rFonts w:ascii="Times New Roman" w:hAnsi="Times New Roman"/>
          <w:sz w:val="12"/>
          <w:szCs w:val="12"/>
        </w:rPr>
        <w:t xml:space="preserve"> </w:t>
      </w:r>
      <w:r w:rsidRPr="00E65FD5">
        <w:rPr>
          <w:rFonts w:ascii="Times New Roman" w:hAnsi="Times New Roman"/>
          <w:sz w:val="12"/>
          <w:szCs w:val="12"/>
        </w:rPr>
        <w:t xml:space="preserve">                                                                                                                                                                   </w:t>
      </w:r>
      <w:r>
        <w:rPr>
          <w:rFonts w:ascii="Times New Roman" w:hAnsi="Times New Roman"/>
          <w:sz w:val="12"/>
          <w:szCs w:val="12"/>
        </w:rPr>
        <w:t xml:space="preserve">                             №1528</w:t>
      </w:r>
    </w:p>
    <w:p w:rsidR="008C41E5" w:rsidRDefault="008C41E5" w:rsidP="008C41E5">
      <w:pPr>
        <w:spacing w:after="0" w:line="240" w:lineRule="auto"/>
        <w:jc w:val="center"/>
        <w:rPr>
          <w:rFonts w:ascii="Times New Roman" w:hAnsi="Times New Roman"/>
          <w:b/>
          <w:sz w:val="12"/>
          <w:szCs w:val="12"/>
        </w:rPr>
      </w:pPr>
      <w:r w:rsidRPr="008C41E5">
        <w:rPr>
          <w:rFonts w:ascii="Times New Roman" w:hAnsi="Times New Roman"/>
          <w:b/>
          <w:sz w:val="12"/>
          <w:szCs w:val="12"/>
        </w:rPr>
        <w:t xml:space="preserve">Об утверждении проекта планировки и межевания территории для проектирования и строительства объекта  </w:t>
      </w:r>
    </w:p>
    <w:p w:rsidR="008C41E5" w:rsidRDefault="008C41E5" w:rsidP="008C41E5">
      <w:pPr>
        <w:spacing w:after="0" w:line="240" w:lineRule="auto"/>
        <w:jc w:val="center"/>
        <w:rPr>
          <w:rFonts w:ascii="Times New Roman" w:hAnsi="Times New Roman"/>
          <w:b/>
          <w:sz w:val="12"/>
          <w:szCs w:val="12"/>
        </w:rPr>
      </w:pPr>
      <w:r w:rsidRPr="008C41E5">
        <w:rPr>
          <w:rFonts w:ascii="Times New Roman" w:hAnsi="Times New Roman"/>
          <w:b/>
          <w:sz w:val="12"/>
          <w:szCs w:val="12"/>
        </w:rPr>
        <w:t>«Напорный нефтепровод от ДНС «</w:t>
      </w:r>
      <w:proofErr w:type="spellStart"/>
      <w:r w:rsidRPr="008C41E5">
        <w:rPr>
          <w:rFonts w:ascii="Times New Roman" w:hAnsi="Times New Roman"/>
          <w:b/>
          <w:sz w:val="12"/>
          <w:szCs w:val="12"/>
        </w:rPr>
        <w:t>Горбуновская</w:t>
      </w:r>
      <w:proofErr w:type="spellEnd"/>
      <w:r w:rsidRPr="008C41E5">
        <w:rPr>
          <w:rFonts w:ascii="Times New Roman" w:hAnsi="Times New Roman"/>
          <w:b/>
          <w:sz w:val="12"/>
          <w:szCs w:val="12"/>
        </w:rPr>
        <w:t>» до УПСВ «</w:t>
      </w:r>
      <w:proofErr w:type="spellStart"/>
      <w:r w:rsidRPr="008C41E5">
        <w:rPr>
          <w:rFonts w:ascii="Times New Roman" w:hAnsi="Times New Roman"/>
          <w:b/>
          <w:sz w:val="12"/>
          <w:szCs w:val="12"/>
        </w:rPr>
        <w:t>Красногородецкая</w:t>
      </w:r>
      <w:proofErr w:type="spellEnd"/>
      <w:r w:rsidRPr="008C41E5">
        <w:rPr>
          <w:rFonts w:ascii="Times New Roman" w:hAnsi="Times New Roman"/>
          <w:b/>
          <w:sz w:val="12"/>
          <w:szCs w:val="12"/>
        </w:rPr>
        <w:t>»»</w:t>
      </w:r>
    </w:p>
    <w:p w:rsidR="008C41E5" w:rsidRPr="008C41E5" w:rsidRDefault="008C41E5" w:rsidP="008C41E5">
      <w:pPr>
        <w:spacing w:after="0" w:line="240" w:lineRule="auto"/>
        <w:jc w:val="center"/>
        <w:rPr>
          <w:rFonts w:ascii="Times New Roman" w:hAnsi="Times New Roman"/>
          <w:b/>
          <w:sz w:val="12"/>
          <w:szCs w:val="12"/>
        </w:rPr>
      </w:pPr>
      <w:r w:rsidRPr="008C41E5">
        <w:rPr>
          <w:rFonts w:ascii="Times New Roman" w:hAnsi="Times New Roman"/>
          <w:b/>
          <w:sz w:val="12"/>
          <w:szCs w:val="12"/>
        </w:rPr>
        <w:t xml:space="preserve"> в границах сельского поселения Кутузовский муниципального района Сергиевский Самарской области</w:t>
      </w:r>
    </w:p>
    <w:p w:rsidR="00D33F40" w:rsidRDefault="00D33F40" w:rsidP="00476836">
      <w:pPr>
        <w:spacing w:after="0" w:line="240" w:lineRule="auto"/>
        <w:jc w:val="both"/>
        <w:rPr>
          <w:rFonts w:ascii="Times New Roman" w:hAnsi="Times New Roman"/>
          <w:sz w:val="12"/>
          <w:szCs w:val="12"/>
        </w:rPr>
      </w:pPr>
    </w:p>
    <w:p w:rsidR="008C41E5" w:rsidRPr="008C41E5" w:rsidRDefault="008C41E5" w:rsidP="008C41E5">
      <w:pPr>
        <w:spacing w:after="0" w:line="240" w:lineRule="auto"/>
        <w:ind w:firstLine="284"/>
        <w:jc w:val="both"/>
        <w:rPr>
          <w:rFonts w:ascii="Times New Roman" w:hAnsi="Times New Roman"/>
          <w:sz w:val="12"/>
          <w:szCs w:val="12"/>
        </w:rPr>
      </w:pPr>
      <w:proofErr w:type="gramStart"/>
      <w:r w:rsidRPr="008C41E5">
        <w:rPr>
          <w:rFonts w:ascii="Times New Roman" w:hAnsi="Times New Roman"/>
          <w:sz w:val="12"/>
          <w:szCs w:val="12"/>
        </w:rPr>
        <w:t>В соответствии с Градостроительным кодексом РФ, Федеральным законом от 06.10.2003 №131-ФЗ «Об общих принципах организации местного самоуправлении в РФ», Законом Самарской области от 29.12.2014 года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w:t>
      </w:r>
      <w:proofErr w:type="gramEnd"/>
      <w:r w:rsidRPr="008C41E5">
        <w:rPr>
          <w:rFonts w:ascii="Times New Roman" w:hAnsi="Times New Roman"/>
          <w:sz w:val="12"/>
          <w:szCs w:val="12"/>
        </w:rPr>
        <w:t xml:space="preserve"> </w:t>
      </w:r>
      <w:proofErr w:type="gramStart"/>
      <w:r w:rsidRPr="008C41E5">
        <w:rPr>
          <w:rFonts w:ascii="Times New Roman" w:hAnsi="Times New Roman"/>
          <w:sz w:val="12"/>
          <w:szCs w:val="12"/>
        </w:rPr>
        <w:t>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заключением о результатах публичных слушаний по проекту планировки и межеванию территории для проектирования и строительства объекта  «Напорный нефтепровод от ДНС «</w:t>
      </w:r>
      <w:proofErr w:type="spellStart"/>
      <w:r w:rsidRPr="008C41E5">
        <w:rPr>
          <w:rFonts w:ascii="Times New Roman" w:hAnsi="Times New Roman"/>
          <w:sz w:val="12"/>
          <w:szCs w:val="12"/>
        </w:rPr>
        <w:t>Горбуновская</w:t>
      </w:r>
      <w:proofErr w:type="spellEnd"/>
      <w:r w:rsidRPr="008C41E5">
        <w:rPr>
          <w:rFonts w:ascii="Times New Roman" w:hAnsi="Times New Roman"/>
          <w:sz w:val="12"/>
          <w:szCs w:val="12"/>
        </w:rPr>
        <w:t>» до УПСВ «</w:t>
      </w:r>
      <w:proofErr w:type="spellStart"/>
      <w:r w:rsidRPr="008C41E5">
        <w:rPr>
          <w:rFonts w:ascii="Times New Roman" w:hAnsi="Times New Roman"/>
          <w:sz w:val="12"/>
          <w:szCs w:val="12"/>
        </w:rPr>
        <w:t>Красногородецкая</w:t>
      </w:r>
      <w:proofErr w:type="spellEnd"/>
      <w:proofErr w:type="gramEnd"/>
      <w:r w:rsidRPr="008C41E5">
        <w:rPr>
          <w:rFonts w:ascii="Times New Roman" w:hAnsi="Times New Roman"/>
          <w:sz w:val="12"/>
          <w:szCs w:val="12"/>
        </w:rPr>
        <w:t>»» в границах сельского поселения Кутузовский муниципального района Сергиевский Самарской области, Администрация муниципального района Сергиевский</w:t>
      </w:r>
    </w:p>
    <w:p w:rsidR="008C41E5" w:rsidRPr="008C41E5" w:rsidRDefault="008C41E5" w:rsidP="008C41E5">
      <w:pPr>
        <w:spacing w:after="0" w:line="240" w:lineRule="auto"/>
        <w:ind w:firstLine="284"/>
        <w:jc w:val="both"/>
        <w:rPr>
          <w:rFonts w:ascii="Times New Roman" w:hAnsi="Times New Roman"/>
          <w:sz w:val="12"/>
          <w:szCs w:val="12"/>
        </w:rPr>
      </w:pPr>
      <w:r w:rsidRPr="008C41E5">
        <w:rPr>
          <w:rFonts w:ascii="Times New Roman" w:hAnsi="Times New Roman"/>
          <w:b/>
          <w:sz w:val="12"/>
          <w:szCs w:val="12"/>
        </w:rPr>
        <w:lastRenderedPageBreak/>
        <w:t>ПОСТАНОВЛЯЕТ</w:t>
      </w:r>
      <w:r w:rsidRPr="008C41E5">
        <w:rPr>
          <w:rFonts w:ascii="Times New Roman" w:hAnsi="Times New Roman"/>
          <w:sz w:val="12"/>
          <w:szCs w:val="12"/>
        </w:rPr>
        <w:t>:</w:t>
      </w:r>
    </w:p>
    <w:p w:rsidR="008C41E5" w:rsidRPr="008C41E5" w:rsidRDefault="008C41E5" w:rsidP="008C41E5">
      <w:pPr>
        <w:spacing w:after="0" w:line="240" w:lineRule="auto"/>
        <w:ind w:firstLine="284"/>
        <w:jc w:val="both"/>
        <w:rPr>
          <w:rFonts w:ascii="Times New Roman" w:hAnsi="Times New Roman"/>
          <w:sz w:val="12"/>
          <w:szCs w:val="12"/>
        </w:rPr>
      </w:pPr>
      <w:r w:rsidRPr="008C41E5">
        <w:rPr>
          <w:rFonts w:ascii="Times New Roman" w:hAnsi="Times New Roman"/>
          <w:sz w:val="12"/>
          <w:szCs w:val="12"/>
        </w:rPr>
        <w:t>1. Утвердить проект планировки и межевания территории для проектирования и строительства объекта «Напорный нефтепровод от ДНС «</w:t>
      </w:r>
      <w:proofErr w:type="spellStart"/>
      <w:r w:rsidRPr="008C41E5">
        <w:rPr>
          <w:rFonts w:ascii="Times New Roman" w:hAnsi="Times New Roman"/>
          <w:sz w:val="12"/>
          <w:szCs w:val="12"/>
        </w:rPr>
        <w:t>Горбуновская</w:t>
      </w:r>
      <w:proofErr w:type="spellEnd"/>
      <w:r w:rsidRPr="008C41E5">
        <w:rPr>
          <w:rFonts w:ascii="Times New Roman" w:hAnsi="Times New Roman"/>
          <w:sz w:val="12"/>
          <w:szCs w:val="12"/>
        </w:rPr>
        <w:t>» до УПСВ «</w:t>
      </w:r>
      <w:proofErr w:type="spellStart"/>
      <w:r w:rsidRPr="008C41E5">
        <w:rPr>
          <w:rFonts w:ascii="Times New Roman" w:hAnsi="Times New Roman"/>
          <w:sz w:val="12"/>
          <w:szCs w:val="12"/>
        </w:rPr>
        <w:t>Красногородецкая</w:t>
      </w:r>
      <w:proofErr w:type="spellEnd"/>
      <w:r w:rsidRPr="008C41E5">
        <w:rPr>
          <w:rFonts w:ascii="Times New Roman" w:hAnsi="Times New Roman"/>
          <w:sz w:val="12"/>
          <w:szCs w:val="12"/>
        </w:rPr>
        <w:t>»» в границах сельского поселения Кутузовский муниципального района Сергиевский Самарской области (прилагается).</w:t>
      </w:r>
    </w:p>
    <w:p w:rsidR="008C41E5" w:rsidRPr="008C41E5" w:rsidRDefault="008C41E5" w:rsidP="008C41E5">
      <w:pPr>
        <w:spacing w:after="0" w:line="240" w:lineRule="auto"/>
        <w:ind w:firstLine="284"/>
        <w:jc w:val="both"/>
        <w:rPr>
          <w:rFonts w:ascii="Times New Roman" w:hAnsi="Times New Roman"/>
          <w:sz w:val="12"/>
          <w:szCs w:val="12"/>
        </w:rPr>
      </w:pPr>
      <w:r w:rsidRPr="008C41E5">
        <w:rPr>
          <w:rFonts w:ascii="Times New Roman" w:hAnsi="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 w:history="1">
        <w:r w:rsidRPr="008C41E5">
          <w:rPr>
            <w:rStyle w:val="ae"/>
            <w:rFonts w:ascii="Times New Roman" w:hAnsi="Times New Roman"/>
            <w:sz w:val="12"/>
            <w:szCs w:val="12"/>
          </w:rPr>
          <w:t>http://sergievsk.ru/</w:t>
        </w:r>
      </w:hyperlink>
      <w:r w:rsidRPr="008C41E5">
        <w:rPr>
          <w:rFonts w:ascii="Times New Roman" w:hAnsi="Times New Roman"/>
          <w:sz w:val="12"/>
          <w:szCs w:val="12"/>
        </w:rPr>
        <w:t xml:space="preserve"> в сети Интернет.</w:t>
      </w:r>
    </w:p>
    <w:p w:rsidR="008C41E5" w:rsidRPr="008C41E5" w:rsidRDefault="008C41E5" w:rsidP="008C41E5">
      <w:pPr>
        <w:spacing w:after="0" w:line="240" w:lineRule="auto"/>
        <w:ind w:firstLine="284"/>
        <w:jc w:val="both"/>
        <w:rPr>
          <w:rFonts w:ascii="Times New Roman" w:hAnsi="Times New Roman"/>
          <w:sz w:val="12"/>
          <w:szCs w:val="12"/>
        </w:rPr>
      </w:pPr>
      <w:r w:rsidRPr="008C41E5">
        <w:rPr>
          <w:rFonts w:ascii="Times New Roman" w:hAnsi="Times New Roman"/>
          <w:sz w:val="12"/>
          <w:szCs w:val="12"/>
        </w:rPr>
        <w:t>3. Настоящее постановление вступает в силу со дня его официального опубликования.</w:t>
      </w:r>
    </w:p>
    <w:p w:rsidR="008C41E5" w:rsidRPr="008C41E5" w:rsidRDefault="008C41E5" w:rsidP="008C41E5">
      <w:pPr>
        <w:spacing w:after="0" w:line="240" w:lineRule="auto"/>
        <w:ind w:firstLine="284"/>
        <w:jc w:val="both"/>
        <w:rPr>
          <w:rFonts w:ascii="Times New Roman" w:hAnsi="Times New Roman"/>
          <w:sz w:val="12"/>
          <w:szCs w:val="12"/>
        </w:rPr>
      </w:pPr>
      <w:r w:rsidRPr="008C41E5">
        <w:rPr>
          <w:rFonts w:ascii="Times New Roman" w:hAnsi="Times New Roman"/>
          <w:sz w:val="12"/>
          <w:szCs w:val="12"/>
        </w:rPr>
        <w:t xml:space="preserve">4. </w:t>
      </w:r>
      <w:proofErr w:type="gramStart"/>
      <w:r w:rsidRPr="008C41E5">
        <w:rPr>
          <w:rFonts w:ascii="Times New Roman" w:hAnsi="Times New Roman"/>
          <w:sz w:val="12"/>
          <w:szCs w:val="12"/>
        </w:rPr>
        <w:t>Контроль за</w:t>
      </w:r>
      <w:proofErr w:type="gramEnd"/>
      <w:r w:rsidRPr="008C41E5">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w:t>
      </w:r>
      <w:r w:rsidR="005F2C96">
        <w:rPr>
          <w:rFonts w:ascii="Times New Roman" w:hAnsi="Times New Roman"/>
          <w:sz w:val="12"/>
          <w:szCs w:val="12"/>
        </w:rPr>
        <w:t xml:space="preserve">      </w:t>
      </w:r>
      <w:r w:rsidRPr="008C41E5">
        <w:rPr>
          <w:rFonts w:ascii="Times New Roman" w:hAnsi="Times New Roman"/>
          <w:sz w:val="12"/>
          <w:szCs w:val="12"/>
        </w:rPr>
        <w:t xml:space="preserve"> Чернова А.Е.</w:t>
      </w:r>
    </w:p>
    <w:p w:rsidR="008C41E5" w:rsidRDefault="008C41E5" w:rsidP="008C41E5">
      <w:pPr>
        <w:spacing w:after="0" w:line="240" w:lineRule="auto"/>
        <w:jc w:val="right"/>
        <w:rPr>
          <w:rFonts w:ascii="Times New Roman" w:hAnsi="Times New Roman"/>
          <w:sz w:val="12"/>
          <w:szCs w:val="12"/>
        </w:rPr>
      </w:pPr>
      <w:r w:rsidRPr="008C41E5">
        <w:rPr>
          <w:rFonts w:ascii="Times New Roman" w:hAnsi="Times New Roman"/>
          <w:sz w:val="12"/>
          <w:szCs w:val="12"/>
        </w:rPr>
        <w:t>Глава</w:t>
      </w:r>
      <w:r>
        <w:rPr>
          <w:rFonts w:ascii="Times New Roman" w:hAnsi="Times New Roman"/>
          <w:sz w:val="12"/>
          <w:szCs w:val="12"/>
        </w:rPr>
        <w:t xml:space="preserve"> </w:t>
      </w:r>
      <w:r w:rsidRPr="008C41E5">
        <w:rPr>
          <w:rFonts w:ascii="Times New Roman" w:hAnsi="Times New Roman"/>
          <w:sz w:val="12"/>
          <w:szCs w:val="12"/>
        </w:rPr>
        <w:t>муниципального района Сергиевский</w:t>
      </w:r>
    </w:p>
    <w:p w:rsidR="008C41E5" w:rsidRPr="008C41E5" w:rsidRDefault="008C41E5" w:rsidP="008C41E5">
      <w:pPr>
        <w:spacing w:after="0" w:line="240" w:lineRule="auto"/>
        <w:jc w:val="right"/>
        <w:rPr>
          <w:rFonts w:ascii="Times New Roman" w:hAnsi="Times New Roman"/>
          <w:sz w:val="12"/>
          <w:szCs w:val="12"/>
        </w:rPr>
      </w:pPr>
      <w:r w:rsidRPr="008C41E5">
        <w:rPr>
          <w:rFonts w:ascii="Times New Roman" w:hAnsi="Times New Roman"/>
          <w:sz w:val="12"/>
          <w:szCs w:val="12"/>
        </w:rPr>
        <w:t>А.А. Веселов</w:t>
      </w:r>
    </w:p>
    <w:p w:rsidR="008C41E5" w:rsidRPr="008C41E5" w:rsidRDefault="008C41E5" w:rsidP="008C41E5">
      <w:pPr>
        <w:spacing w:after="0" w:line="240" w:lineRule="auto"/>
        <w:jc w:val="both"/>
        <w:rPr>
          <w:rFonts w:ascii="Times New Roman" w:hAnsi="Times New Roman"/>
          <w:sz w:val="12"/>
          <w:szCs w:val="12"/>
        </w:rPr>
      </w:pPr>
    </w:p>
    <w:p w:rsidR="0054368E" w:rsidRPr="00E65FD5" w:rsidRDefault="0054368E" w:rsidP="0054368E">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54368E" w:rsidRPr="00E65FD5" w:rsidRDefault="0054368E" w:rsidP="0054368E">
      <w:pPr>
        <w:spacing w:after="0" w:line="240" w:lineRule="auto"/>
        <w:jc w:val="right"/>
        <w:rPr>
          <w:rFonts w:ascii="Times New Roman" w:hAnsi="Times New Roman"/>
          <w:i/>
          <w:sz w:val="12"/>
          <w:szCs w:val="12"/>
        </w:rPr>
      </w:pPr>
      <w:r w:rsidRPr="00E65FD5">
        <w:rPr>
          <w:rFonts w:ascii="Times New Roman" w:hAnsi="Times New Roman"/>
          <w:i/>
          <w:sz w:val="12"/>
          <w:szCs w:val="12"/>
        </w:rPr>
        <w:t>к постановлению администрации</w:t>
      </w:r>
    </w:p>
    <w:p w:rsidR="0054368E" w:rsidRPr="00E65FD5" w:rsidRDefault="0054368E" w:rsidP="0054368E">
      <w:pPr>
        <w:spacing w:after="0" w:line="240" w:lineRule="auto"/>
        <w:jc w:val="right"/>
        <w:rPr>
          <w:rFonts w:ascii="Times New Roman" w:hAnsi="Times New Roman"/>
          <w:i/>
          <w:sz w:val="12"/>
          <w:szCs w:val="12"/>
        </w:rPr>
      </w:pPr>
      <w:r w:rsidRPr="00E65FD5">
        <w:rPr>
          <w:rFonts w:ascii="Times New Roman" w:hAnsi="Times New Roman"/>
          <w:i/>
          <w:sz w:val="12"/>
          <w:szCs w:val="12"/>
        </w:rPr>
        <w:t>муниципального района Сергиевский Самарской области</w:t>
      </w:r>
    </w:p>
    <w:p w:rsidR="0054368E" w:rsidRPr="00E65FD5" w:rsidRDefault="0054368E" w:rsidP="0054368E">
      <w:pPr>
        <w:spacing w:after="0" w:line="240" w:lineRule="auto"/>
        <w:jc w:val="right"/>
        <w:rPr>
          <w:rFonts w:ascii="Times New Roman" w:hAnsi="Times New Roman"/>
          <w:i/>
          <w:sz w:val="12"/>
          <w:szCs w:val="12"/>
        </w:rPr>
      </w:pPr>
      <w:r>
        <w:rPr>
          <w:rFonts w:ascii="Times New Roman" w:hAnsi="Times New Roman"/>
          <w:i/>
          <w:sz w:val="12"/>
          <w:szCs w:val="12"/>
        </w:rPr>
        <w:t>№1528</w:t>
      </w:r>
      <w:r w:rsidRPr="00E65FD5">
        <w:rPr>
          <w:rFonts w:ascii="Times New Roman" w:hAnsi="Times New Roman"/>
          <w:i/>
          <w:sz w:val="12"/>
          <w:szCs w:val="12"/>
        </w:rPr>
        <w:t xml:space="preserve"> от “</w:t>
      </w:r>
      <w:r>
        <w:rPr>
          <w:rFonts w:ascii="Times New Roman" w:hAnsi="Times New Roman"/>
          <w:i/>
          <w:sz w:val="12"/>
          <w:szCs w:val="12"/>
        </w:rPr>
        <w:t>25</w:t>
      </w:r>
      <w:r w:rsidRPr="00E65FD5">
        <w:rPr>
          <w:rFonts w:ascii="Times New Roman" w:hAnsi="Times New Roman"/>
          <w:i/>
          <w:sz w:val="12"/>
          <w:szCs w:val="12"/>
        </w:rPr>
        <w:t>” ноября 2015 г.</w:t>
      </w:r>
    </w:p>
    <w:p w:rsidR="00C45969" w:rsidRDefault="00C45969" w:rsidP="00E83C6B">
      <w:pPr>
        <w:spacing w:after="0" w:line="240" w:lineRule="auto"/>
        <w:jc w:val="center"/>
        <w:rPr>
          <w:rFonts w:ascii="Times New Roman" w:hAnsi="Times New Roman"/>
          <w:b/>
          <w:sz w:val="12"/>
          <w:szCs w:val="12"/>
        </w:rPr>
      </w:pPr>
      <w:proofErr w:type="gramStart"/>
      <w:r w:rsidRPr="00C45969">
        <w:rPr>
          <w:rFonts w:ascii="Times New Roman" w:hAnsi="Times New Roman"/>
          <w:b/>
          <w:sz w:val="12"/>
          <w:szCs w:val="12"/>
          <w:lang w:val="en-US"/>
        </w:rPr>
        <w:t>I</w:t>
      </w:r>
      <w:r w:rsidRPr="00C45969">
        <w:rPr>
          <w:rFonts w:ascii="Times New Roman" w:hAnsi="Times New Roman"/>
          <w:b/>
          <w:sz w:val="12"/>
          <w:szCs w:val="12"/>
        </w:rPr>
        <w:t>. ОСНОВНАЯ ЧАСТЬ.</w:t>
      </w:r>
      <w:proofErr w:type="gramEnd"/>
    </w:p>
    <w:p w:rsidR="00ED4BAA" w:rsidRPr="00C45969" w:rsidRDefault="00ED4BAA" w:rsidP="00E83C6B">
      <w:pPr>
        <w:spacing w:after="0" w:line="240" w:lineRule="auto"/>
        <w:jc w:val="center"/>
        <w:rPr>
          <w:rFonts w:ascii="Times New Roman" w:hAnsi="Times New Roman"/>
          <w:b/>
          <w:sz w:val="12"/>
          <w:szCs w:val="12"/>
        </w:rPr>
      </w:pPr>
    </w:p>
    <w:p w:rsidR="00C45969" w:rsidRPr="00C45969" w:rsidRDefault="00C45969" w:rsidP="00E83C6B">
      <w:pPr>
        <w:spacing w:after="0" w:line="240" w:lineRule="auto"/>
        <w:jc w:val="center"/>
        <w:rPr>
          <w:rFonts w:ascii="Times New Roman" w:hAnsi="Times New Roman"/>
          <w:b/>
          <w:sz w:val="12"/>
          <w:szCs w:val="12"/>
        </w:rPr>
      </w:pPr>
      <w:r w:rsidRPr="00C45969">
        <w:rPr>
          <w:rFonts w:ascii="Times New Roman" w:hAnsi="Times New Roman"/>
          <w:b/>
          <w:sz w:val="12"/>
          <w:szCs w:val="12"/>
        </w:rPr>
        <w:t>Положения о размещении линейного объекта.</w:t>
      </w:r>
    </w:p>
    <w:p w:rsidR="00C45969" w:rsidRPr="00C45969" w:rsidRDefault="00C45969" w:rsidP="00C45969">
      <w:pPr>
        <w:spacing w:after="0" w:line="240" w:lineRule="auto"/>
        <w:jc w:val="both"/>
        <w:rPr>
          <w:rFonts w:ascii="Times New Roman" w:hAnsi="Times New Roman"/>
          <w:b/>
          <w:sz w:val="12"/>
          <w:szCs w:val="12"/>
        </w:rPr>
      </w:pPr>
    </w:p>
    <w:p w:rsidR="00C45969" w:rsidRPr="008C2E94"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Исходно-разрешительная документация.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Основанием для разработки проекта планировки территории служит: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1. Задание на проектирование объекта АО «</w:t>
      </w:r>
      <w:proofErr w:type="spellStart"/>
      <w:r w:rsidRPr="00C45969">
        <w:rPr>
          <w:rFonts w:ascii="Times New Roman" w:hAnsi="Times New Roman"/>
          <w:sz w:val="12"/>
          <w:szCs w:val="12"/>
        </w:rPr>
        <w:t>Самаранефтегаз</w:t>
      </w:r>
      <w:proofErr w:type="spellEnd"/>
      <w:r w:rsidRPr="00C45969">
        <w:rPr>
          <w:rFonts w:ascii="Times New Roman" w:hAnsi="Times New Roman"/>
          <w:sz w:val="12"/>
          <w:szCs w:val="12"/>
        </w:rPr>
        <w:t>»: «Напорный нефтепровод от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 до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2. Договор на выполнение работ с ООО «</w:t>
      </w:r>
      <w:proofErr w:type="spellStart"/>
      <w:r w:rsidRPr="00C45969">
        <w:rPr>
          <w:rFonts w:ascii="Times New Roman" w:hAnsi="Times New Roman"/>
          <w:sz w:val="12"/>
          <w:szCs w:val="12"/>
        </w:rPr>
        <w:t>СамараНИПИнефть</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3. Заключения об отсутствии земель лесного фонда, водного фонда, объектов историко-культурного наследия и полезных ископаемых.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4. Материалы инженерных изысканий.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5. СН459-74 «Нормы отвода земель для нефтяных и газовых скважин».</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6. 14278ТМ-Т1 от 20.05.1994 г. «Нормы отвода земель для электрических сетей напряжением 0,38-750 </w:t>
      </w:r>
      <w:proofErr w:type="spellStart"/>
      <w:r w:rsidRPr="00C45969">
        <w:rPr>
          <w:rFonts w:ascii="Times New Roman" w:hAnsi="Times New Roman"/>
          <w:sz w:val="12"/>
          <w:szCs w:val="12"/>
        </w:rPr>
        <w:t>кВ</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7. «Градостроительный кодекс РФ» №190-ФЗ от 29.12.2004 г. (в редакции </w:t>
      </w:r>
      <w:smartTag w:uri="urn:schemas-microsoft-com:office:smarttags" w:element="metricconverter">
        <w:smartTagPr>
          <w:attr w:name="ProductID" w:val="2015 г"/>
        </w:smartTagPr>
        <w:r w:rsidRPr="00C45969">
          <w:rPr>
            <w:rFonts w:ascii="Times New Roman" w:hAnsi="Times New Roman"/>
            <w:sz w:val="12"/>
            <w:szCs w:val="12"/>
          </w:rPr>
          <w:t>2015 г</w:t>
        </w:r>
      </w:smartTag>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8. Постановление Правительства РФ №77 от 15.02.2011 г.</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9. «Земельный кодекс РФ» №136-ФЗ от 25.10.2001 г. (в редакции </w:t>
      </w:r>
      <w:smartTag w:uri="urn:schemas-microsoft-com:office:smarttags" w:element="metricconverter">
        <w:smartTagPr>
          <w:attr w:name="ProductID" w:val="2015 г"/>
        </w:smartTagPr>
        <w:r w:rsidRPr="00C45969">
          <w:rPr>
            <w:rFonts w:ascii="Times New Roman" w:hAnsi="Times New Roman"/>
            <w:sz w:val="12"/>
            <w:szCs w:val="12"/>
          </w:rPr>
          <w:t>2015 г</w:t>
        </w:r>
      </w:smartTag>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10. Сведения государственного кадастрового учета.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11. Топографическая съемка территории.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12. Правила землепользования и застройки сельского поселения Кутузовский Сергиевского района Самарской области.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 планировки территории подготовлен на основании правил землепользования и застройки, в соответствии с требованиями технических регламентов, в соответствии с документами землеустройства района, государственного кадастра недвижимости, с учетом экологических и иных условий использования территории.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 планировки территории является основой для разработки проекта межевания территории.</w:t>
      </w:r>
    </w:p>
    <w:p w:rsidR="00C45969" w:rsidRPr="00C45969" w:rsidRDefault="00C45969" w:rsidP="00E83C6B">
      <w:pPr>
        <w:spacing w:after="0" w:line="240" w:lineRule="auto"/>
        <w:ind w:firstLine="284"/>
        <w:jc w:val="both"/>
        <w:rPr>
          <w:rFonts w:ascii="Times New Roman" w:hAnsi="Times New Roman"/>
          <w:sz w:val="12"/>
          <w:szCs w:val="12"/>
        </w:rPr>
      </w:pPr>
    </w:p>
    <w:p w:rsidR="00C45969"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Сведения о линейном объекте.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В административном отношении проектируемый объект расположен на территории </w:t>
      </w:r>
      <w:proofErr w:type="spellStart"/>
      <w:r w:rsidRPr="00C45969">
        <w:rPr>
          <w:rFonts w:ascii="Times New Roman" w:hAnsi="Times New Roman"/>
          <w:sz w:val="12"/>
          <w:szCs w:val="12"/>
        </w:rPr>
        <w:t>Шенталинского</w:t>
      </w:r>
      <w:proofErr w:type="spellEnd"/>
      <w:r w:rsidRPr="00C45969">
        <w:rPr>
          <w:rFonts w:ascii="Times New Roman" w:hAnsi="Times New Roman"/>
          <w:sz w:val="12"/>
          <w:szCs w:val="12"/>
        </w:rPr>
        <w:t xml:space="preserve">, </w:t>
      </w:r>
      <w:proofErr w:type="spellStart"/>
      <w:r w:rsidRPr="00C45969">
        <w:rPr>
          <w:rFonts w:ascii="Times New Roman" w:hAnsi="Times New Roman"/>
          <w:sz w:val="12"/>
          <w:szCs w:val="12"/>
        </w:rPr>
        <w:t>Челно-Вершинского</w:t>
      </w:r>
      <w:proofErr w:type="spellEnd"/>
      <w:r w:rsidRPr="00C45969">
        <w:rPr>
          <w:rFonts w:ascii="Times New Roman" w:hAnsi="Times New Roman"/>
          <w:sz w:val="12"/>
          <w:szCs w:val="12"/>
        </w:rPr>
        <w:t>, Сергиевского районов Самарской области.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Ближайшие к району работ  населенные пункты: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w:t>
      </w:r>
      <w:r w:rsidR="00E83C6B">
        <w:rPr>
          <w:rFonts w:ascii="Times New Roman" w:hAnsi="Times New Roman"/>
          <w:sz w:val="12"/>
          <w:szCs w:val="12"/>
        </w:rPr>
        <w:t xml:space="preserve"> </w:t>
      </w:r>
      <w:r w:rsidRPr="00C45969">
        <w:rPr>
          <w:rFonts w:ascii="Times New Roman" w:hAnsi="Times New Roman"/>
          <w:sz w:val="12"/>
          <w:szCs w:val="12"/>
        </w:rPr>
        <w:t xml:space="preserve">Калиновка, </w:t>
      </w:r>
      <w:proofErr w:type="gramStart"/>
      <w:r w:rsidRPr="00C45969">
        <w:rPr>
          <w:rFonts w:ascii="Times New Roman" w:hAnsi="Times New Roman"/>
          <w:sz w:val="12"/>
          <w:szCs w:val="12"/>
        </w:rPr>
        <w:t>расположенное</w:t>
      </w:r>
      <w:proofErr w:type="gramEnd"/>
      <w:r w:rsidRPr="00C45969">
        <w:rPr>
          <w:rFonts w:ascii="Times New Roman" w:hAnsi="Times New Roman"/>
          <w:sz w:val="12"/>
          <w:szCs w:val="12"/>
        </w:rPr>
        <w:t xml:space="preserve"> в </w:t>
      </w:r>
      <w:smartTag w:uri="urn:schemas-microsoft-com:office:smarttags" w:element="metricconverter">
        <w:smartTagPr>
          <w:attr w:name="ProductID" w:val="1 км"/>
        </w:smartTagPr>
        <w:r w:rsidRPr="00C45969">
          <w:rPr>
            <w:rFonts w:ascii="Times New Roman" w:hAnsi="Times New Roman"/>
            <w:sz w:val="12"/>
            <w:szCs w:val="12"/>
          </w:rPr>
          <w:t>1 км</w:t>
        </w:r>
      </w:smartTag>
      <w:r w:rsidRPr="00C45969">
        <w:rPr>
          <w:rFonts w:ascii="Times New Roman" w:hAnsi="Times New Roman"/>
          <w:sz w:val="12"/>
          <w:szCs w:val="12"/>
        </w:rPr>
        <w:t xml:space="preserve"> к северо-западу от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w:t>
      </w:r>
      <w:r w:rsidR="00E83C6B">
        <w:rPr>
          <w:rFonts w:ascii="Times New Roman" w:hAnsi="Times New Roman"/>
          <w:sz w:val="12"/>
          <w:szCs w:val="12"/>
        </w:rPr>
        <w:t xml:space="preserve"> </w:t>
      </w:r>
      <w:r w:rsidRPr="00C45969">
        <w:rPr>
          <w:rFonts w:ascii="Times New Roman" w:hAnsi="Times New Roman"/>
          <w:sz w:val="12"/>
          <w:szCs w:val="12"/>
        </w:rPr>
        <w:t>Крепость-</w:t>
      </w:r>
      <w:proofErr w:type="spellStart"/>
      <w:r w:rsidRPr="00C45969">
        <w:rPr>
          <w:rFonts w:ascii="Times New Roman" w:hAnsi="Times New Roman"/>
          <w:sz w:val="12"/>
          <w:szCs w:val="12"/>
        </w:rPr>
        <w:t>Кондурча</w:t>
      </w:r>
      <w:proofErr w:type="spellEnd"/>
      <w:r w:rsidRPr="00C45969">
        <w:rPr>
          <w:rFonts w:ascii="Times New Roman" w:hAnsi="Times New Roman"/>
          <w:sz w:val="12"/>
          <w:szCs w:val="12"/>
        </w:rPr>
        <w:t xml:space="preserve">, расположенное в </w:t>
      </w:r>
      <w:smartTag w:uri="urn:schemas-microsoft-com:office:smarttags" w:element="metricconverter">
        <w:smartTagPr>
          <w:attr w:name="ProductID" w:val="3,7 км"/>
        </w:smartTagPr>
        <w:r w:rsidRPr="00C45969">
          <w:rPr>
            <w:rFonts w:ascii="Times New Roman" w:hAnsi="Times New Roman"/>
            <w:sz w:val="12"/>
            <w:szCs w:val="12"/>
          </w:rPr>
          <w:t>3,7 км</w:t>
        </w:r>
      </w:smartTag>
      <w:r w:rsidRPr="00C45969">
        <w:rPr>
          <w:rFonts w:ascii="Times New Roman" w:hAnsi="Times New Roman"/>
          <w:sz w:val="12"/>
          <w:szCs w:val="12"/>
        </w:rPr>
        <w:t xml:space="preserve"> восточнее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w:t>
      </w:r>
      <w:r w:rsidR="00E83C6B">
        <w:rPr>
          <w:rFonts w:ascii="Times New Roman" w:hAnsi="Times New Roman"/>
          <w:sz w:val="12"/>
          <w:szCs w:val="12"/>
        </w:rPr>
        <w:t xml:space="preserve"> </w:t>
      </w:r>
      <w:r w:rsidRPr="00C45969">
        <w:rPr>
          <w:rFonts w:ascii="Times New Roman" w:hAnsi="Times New Roman"/>
          <w:sz w:val="12"/>
          <w:szCs w:val="12"/>
        </w:rPr>
        <w:t>п.</w:t>
      </w:r>
      <w:r w:rsidR="00E83C6B">
        <w:rPr>
          <w:rFonts w:ascii="Times New Roman" w:hAnsi="Times New Roman"/>
          <w:sz w:val="12"/>
          <w:szCs w:val="12"/>
        </w:rPr>
        <w:t xml:space="preserve"> </w:t>
      </w:r>
      <w:proofErr w:type="spellStart"/>
      <w:r w:rsidRPr="00C45969">
        <w:rPr>
          <w:rFonts w:ascii="Times New Roman" w:hAnsi="Times New Roman"/>
          <w:sz w:val="12"/>
          <w:szCs w:val="12"/>
        </w:rPr>
        <w:t>Рыжевой</w:t>
      </w:r>
      <w:proofErr w:type="spellEnd"/>
      <w:r w:rsidRPr="00C45969">
        <w:rPr>
          <w:rFonts w:ascii="Times New Roman" w:hAnsi="Times New Roman"/>
          <w:sz w:val="12"/>
          <w:szCs w:val="12"/>
        </w:rPr>
        <w:t xml:space="preserve">, расположенный в </w:t>
      </w:r>
      <w:smartTag w:uri="urn:schemas-microsoft-com:office:smarttags" w:element="metricconverter">
        <w:smartTagPr>
          <w:attr w:name="ProductID" w:val="7,5 км"/>
        </w:smartTagPr>
        <w:r w:rsidRPr="00C45969">
          <w:rPr>
            <w:rFonts w:ascii="Times New Roman" w:hAnsi="Times New Roman"/>
            <w:sz w:val="12"/>
            <w:szCs w:val="12"/>
          </w:rPr>
          <w:t>7,5 км</w:t>
        </w:r>
      </w:smartTag>
      <w:r w:rsidRPr="00C45969">
        <w:rPr>
          <w:rFonts w:ascii="Times New Roman" w:hAnsi="Times New Roman"/>
          <w:sz w:val="12"/>
          <w:szCs w:val="12"/>
        </w:rPr>
        <w:t xml:space="preserve"> к северо-востоку от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w:t>
      </w:r>
      <w:r w:rsidR="00E83C6B">
        <w:rPr>
          <w:rFonts w:ascii="Times New Roman" w:hAnsi="Times New Roman"/>
          <w:sz w:val="12"/>
          <w:szCs w:val="12"/>
        </w:rPr>
        <w:t xml:space="preserve"> </w:t>
      </w:r>
      <w:proofErr w:type="spellStart"/>
      <w:r w:rsidRPr="00C45969">
        <w:rPr>
          <w:rFonts w:ascii="Times New Roman" w:hAnsi="Times New Roman"/>
          <w:sz w:val="12"/>
          <w:szCs w:val="12"/>
        </w:rPr>
        <w:t>Токмакла</w:t>
      </w:r>
      <w:proofErr w:type="spellEnd"/>
      <w:r w:rsidRPr="00C45969">
        <w:rPr>
          <w:rFonts w:ascii="Times New Roman" w:hAnsi="Times New Roman"/>
          <w:sz w:val="12"/>
          <w:szCs w:val="12"/>
        </w:rPr>
        <w:t xml:space="preserve">, расположенное в </w:t>
      </w:r>
      <w:smartTag w:uri="urn:schemas-microsoft-com:office:smarttags" w:element="metricconverter">
        <w:smartTagPr>
          <w:attr w:name="ProductID" w:val="6,4 км"/>
        </w:smartTagPr>
        <w:r w:rsidRPr="00C45969">
          <w:rPr>
            <w:rFonts w:ascii="Times New Roman" w:hAnsi="Times New Roman"/>
            <w:sz w:val="12"/>
            <w:szCs w:val="12"/>
          </w:rPr>
          <w:t>6,4 км</w:t>
        </w:r>
      </w:smartTag>
      <w:r w:rsidRPr="00C45969">
        <w:rPr>
          <w:rFonts w:ascii="Times New Roman" w:hAnsi="Times New Roman"/>
          <w:sz w:val="12"/>
          <w:szCs w:val="12"/>
        </w:rPr>
        <w:t xml:space="preserve"> к северо-западу от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w:t>
      </w:r>
      <w:r w:rsidR="00E83C6B">
        <w:rPr>
          <w:rFonts w:ascii="Times New Roman" w:hAnsi="Times New Roman"/>
          <w:sz w:val="12"/>
          <w:szCs w:val="12"/>
        </w:rPr>
        <w:t xml:space="preserve"> </w:t>
      </w:r>
      <w:r w:rsidRPr="00C45969">
        <w:rPr>
          <w:rFonts w:ascii="Times New Roman" w:hAnsi="Times New Roman"/>
          <w:sz w:val="12"/>
          <w:szCs w:val="12"/>
        </w:rPr>
        <w:t xml:space="preserve">Красный Городок, расположенный в </w:t>
      </w:r>
      <w:smartTag w:uri="urn:schemas-microsoft-com:office:smarttags" w:element="metricconverter">
        <w:smartTagPr>
          <w:attr w:name="ProductID" w:val="2,5 км"/>
        </w:smartTagPr>
        <w:r w:rsidRPr="00C45969">
          <w:rPr>
            <w:rFonts w:ascii="Times New Roman" w:hAnsi="Times New Roman"/>
            <w:sz w:val="12"/>
            <w:szCs w:val="12"/>
          </w:rPr>
          <w:t>2,5 км</w:t>
        </w:r>
      </w:smartTag>
      <w:r w:rsidRPr="00C45969">
        <w:rPr>
          <w:rFonts w:ascii="Times New Roman" w:hAnsi="Times New Roman"/>
          <w:sz w:val="12"/>
          <w:szCs w:val="12"/>
        </w:rPr>
        <w:t xml:space="preserve"> южнее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w:t>
      </w:r>
      <w:r w:rsidR="00E83C6B">
        <w:rPr>
          <w:rFonts w:ascii="Times New Roman" w:hAnsi="Times New Roman"/>
          <w:sz w:val="12"/>
          <w:szCs w:val="12"/>
        </w:rPr>
        <w:t xml:space="preserve"> </w:t>
      </w:r>
      <w:proofErr w:type="spellStart"/>
      <w:r w:rsidRPr="00C45969">
        <w:rPr>
          <w:rFonts w:ascii="Times New Roman" w:hAnsi="Times New Roman"/>
          <w:sz w:val="12"/>
          <w:szCs w:val="12"/>
        </w:rPr>
        <w:t>Шиловка</w:t>
      </w:r>
      <w:proofErr w:type="spellEnd"/>
      <w:r w:rsidRPr="00C45969">
        <w:rPr>
          <w:rFonts w:ascii="Times New Roman" w:hAnsi="Times New Roman"/>
          <w:sz w:val="12"/>
          <w:szCs w:val="12"/>
        </w:rPr>
        <w:t xml:space="preserve">, расположенное в </w:t>
      </w:r>
      <w:smartTag w:uri="urn:schemas-microsoft-com:office:smarttags" w:element="metricconverter">
        <w:smartTagPr>
          <w:attr w:name="ProductID" w:val="4,7 км"/>
        </w:smartTagPr>
        <w:r w:rsidRPr="00C45969">
          <w:rPr>
            <w:rFonts w:ascii="Times New Roman" w:hAnsi="Times New Roman"/>
            <w:sz w:val="12"/>
            <w:szCs w:val="12"/>
          </w:rPr>
          <w:t>4,7 км</w:t>
        </w:r>
      </w:smartTag>
      <w:r w:rsidRPr="00C45969">
        <w:rPr>
          <w:rFonts w:ascii="Times New Roman" w:hAnsi="Times New Roman"/>
          <w:sz w:val="12"/>
          <w:szCs w:val="12"/>
        </w:rPr>
        <w:t xml:space="preserve"> к северо-западу от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w:t>
      </w:r>
      <w:r w:rsidR="00E83C6B">
        <w:rPr>
          <w:rFonts w:ascii="Times New Roman" w:hAnsi="Times New Roman"/>
          <w:sz w:val="12"/>
          <w:szCs w:val="12"/>
        </w:rPr>
        <w:t xml:space="preserve"> </w:t>
      </w:r>
      <w:r w:rsidRPr="00C45969">
        <w:rPr>
          <w:rFonts w:ascii="Times New Roman" w:hAnsi="Times New Roman"/>
          <w:sz w:val="12"/>
          <w:szCs w:val="12"/>
        </w:rPr>
        <w:t xml:space="preserve">Вольница, </w:t>
      </w:r>
      <w:proofErr w:type="gramStart"/>
      <w:r w:rsidRPr="00C45969">
        <w:rPr>
          <w:rFonts w:ascii="Times New Roman" w:hAnsi="Times New Roman"/>
          <w:sz w:val="12"/>
          <w:szCs w:val="12"/>
        </w:rPr>
        <w:t>расположенное</w:t>
      </w:r>
      <w:proofErr w:type="gramEnd"/>
      <w:r w:rsidRPr="00C45969">
        <w:rPr>
          <w:rFonts w:ascii="Times New Roman" w:hAnsi="Times New Roman"/>
          <w:sz w:val="12"/>
          <w:szCs w:val="12"/>
        </w:rPr>
        <w:t xml:space="preserve"> в </w:t>
      </w:r>
      <w:smartTag w:uri="urn:schemas-microsoft-com:office:smarttags" w:element="metricconverter">
        <w:smartTagPr>
          <w:attr w:name="ProductID" w:val="5 км"/>
        </w:smartTagPr>
        <w:r w:rsidRPr="00C45969">
          <w:rPr>
            <w:rFonts w:ascii="Times New Roman" w:hAnsi="Times New Roman"/>
            <w:sz w:val="12"/>
            <w:szCs w:val="12"/>
          </w:rPr>
          <w:t>5 км</w:t>
        </w:r>
      </w:smartTag>
      <w:r w:rsidRPr="00C45969">
        <w:rPr>
          <w:rFonts w:ascii="Times New Roman" w:hAnsi="Times New Roman"/>
          <w:sz w:val="12"/>
          <w:szCs w:val="12"/>
        </w:rPr>
        <w:t xml:space="preserve"> к юго-востоку от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w:t>
      </w:r>
      <w:r w:rsidR="00E83C6B">
        <w:rPr>
          <w:rFonts w:ascii="Times New Roman" w:hAnsi="Times New Roman"/>
          <w:sz w:val="12"/>
          <w:szCs w:val="12"/>
        </w:rPr>
        <w:t xml:space="preserve"> </w:t>
      </w:r>
      <w:r w:rsidRPr="00C45969">
        <w:rPr>
          <w:rFonts w:ascii="Times New Roman" w:hAnsi="Times New Roman"/>
          <w:sz w:val="12"/>
          <w:szCs w:val="12"/>
        </w:rPr>
        <w:t xml:space="preserve">Кутузовский, расположенный в </w:t>
      </w:r>
      <w:smartTag w:uri="urn:schemas-microsoft-com:office:smarttags" w:element="metricconverter">
        <w:smartTagPr>
          <w:attr w:name="ProductID" w:val="5,5 км"/>
        </w:smartTagPr>
        <w:r w:rsidRPr="00C45969">
          <w:rPr>
            <w:rFonts w:ascii="Times New Roman" w:hAnsi="Times New Roman"/>
            <w:sz w:val="12"/>
            <w:szCs w:val="12"/>
          </w:rPr>
          <w:t>5,5 км</w:t>
        </w:r>
      </w:smartTag>
      <w:r w:rsidRPr="00C45969">
        <w:rPr>
          <w:rFonts w:ascii="Times New Roman" w:hAnsi="Times New Roman"/>
          <w:sz w:val="12"/>
          <w:szCs w:val="12"/>
        </w:rPr>
        <w:t xml:space="preserve"> к северо-востоку от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Дорожная сеть представлена автодорогой Сергиевск-Челно-Вершины, проселочными дорогами и подъездными автодорогами к вышеуказанным селам.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Гидрография представлена реками </w:t>
      </w:r>
      <w:proofErr w:type="spellStart"/>
      <w:r w:rsidRPr="00C45969">
        <w:rPr>
          <w:rFonts w:ascii="Times New Roman" w:hAnsi="Times New Roman"/>
          <w:sz w:val="12"/>
          <w:szCs w:val="12"/>
        </w:rPr>
        <w:t>Кондурча</w:t>
      </w:r>
      <w:proofErr w:type="spellEnd"/>
      <w:r w:rsidRPr="00C45969">
        <w:rPr>
          <w:rFonts w:ascii="Times New Roman" w:hAnsi="Times New Roman"/>
          <w:sz w:val="12"/>
          <w:szCs w:val="12"/>
        </w:rPr>
        <w:t xml:space="preserve">, </w:t>
      </w:r>
      <w:proofErr w:type="spellStart"/>
      <w:r w:rsidRPr="00C45969">
        <w:rPr>
          <w:rFonts w:ascii="Times New Roman" w:hAnsi="Times New Roman"/>
          <w:sz w:val="12"/>
          <w:szCs w:val="12"/>
        </w:rPr>
        <w:t>Токмаклинка</w:t>
      </w:r>
      <w:proofErr w:type="spellEnd"/>
      <w:r w:rsidRPr="00C45969">
        <w:rPr>
          <w:rFonts w:ascii="Times New Roman" w:hAnsi="Times New Roman"/>
          <w:sz w:val="12"/>
          <w:szCs w:val="12"/>
        </w:rPr>
        <w:t xml:space="preserve">, Малая </w:t>
      </w:r>
      <w:proofErr w:type="spellStart"/>
      <w:r w:rsidRPr="00C45969">
        <w:rPr>
          <w:rFonts w:ascii="Times New Roman" w:hAnsi="Times New Roman"/>
          <w:sz w:val="12"/>
          <w:szCs w:val="12"/>
        </w:rPr>
        <w:t>Кильна</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Проектом предусматривается строительство:</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-площадка подключения на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-площадка подключения на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-напорный трубопровод;</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w:t>
      </w:r>
      <w:proofErr w:type="gramStart"/>
      <w:r w:rsidRPr="00C45969">
        <w:rPr>
          <w:rFonts w:ascii="Times New Roman" w:hAnsi="Times New Roman"/>
          <w:sz w:val="12"/>
          <w:szCs w:val="12"/>
        </w:rPr>
        <w:t>ВЛ</w:t>
      </w:r>
      <w:proofErr w:type="gramEnd"/>
      <w:r w:rsidRPr="00C45969">
        <w:rPr>
          <w:rFonts w:ascii="Times New Roman" w:hAnsi="Times New Roman"/>
          <w:sz w:val="12"/>
          <w:szCs w:val="12"/>
        </w:rPr>
        <w:t xml:space="preserve"> 6 </w:t>
      </w:r>
      <w:proofErr w:type="spellStart"/>
      <w:r w:rsidRPr="00C45969">
        <w:rPr>
          <w:rFonts w:ascii="Times New Roman" w:hAnsi="Times New Roman"/>
          <w:sz w:val="12"/>
          <w:szCs w:val="12"/>
        </w:rPr>
        <w:t>кВ</w:t>
      </w:r>
      <w:proofErr w:type="spellEnd"/>
      <w:r w:rsidRPr="00C45969">
        <w:rPr>
          <w:rFonts w:ascii="Times New Roman" w:hAnsi="Times New Roman"/>
          <w:sz w:val="12"/>
          <w:szCs w:val="12"/>
        </w:rPr>
        <w:t xml:space="preserve"> от существующего фидера Ф-14 ПС 110/6 </w:t>
      </w:r>
      <w:proofErr w:type="spellStart"/>
      <w:r w:rsidRPr="00C45969">
        <w:rPr>
          <w:rFonts w:ascii="Times New Roman" w:hAnsi="Times New Roman"/>
          <w:sz w:val="12"/>
          <w:szCs w:val="12"/>
        </w:rPr>
        <w:t>кВ</w:t>
      </w:r>
      <w:proofErr w:type="spellEnd"/>
      <w:r w:rsidRPr="00C45969">
        <w:rPr>
          <w:rFonts w:ascii="Times New Roman" w:hAnsi="Times New Roman"/>
          <w:sz w:val="12"/>
          <w:szCs w:val="12"/>
        </w:rPr>
        <w:t xml:space="preserve">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-подъездная дорога к узлу приема СОД;</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-кабель электрический силовой от узла приема СОД</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-линия анодного заземления СКЗ 2</w:t>
      </w:r>
    </w:p>
    <w:p w:rsidR="00C45969" w:rsidRPr="008C2E94"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Технико-экономические характеристики.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Данным проектом предусматривается реконструкция участка нефтепровода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 xml:space="preserve">», расположенная в </w:t>
      </w:r>
      <w:proofErr w:type="spellStart"/>
      <w:r w:rsidRPr="00C45969">
        <w:rPr>
          <w:rFonts w:ascii="Times New Roman" w:hAnsi="Times New Roman"/>
          <w:sz w:val="12"/>
          <w:szCs w:val="12"/>
        </w:rPr>
        <w:t>Шенталинском</w:t>
      </w:r>
      <w:proofErr w:type="spellEnd"/>
      <w:r w:rsidRPr="00C45969">
        <w:rPr>
          <w:rFonts w:ascii="Times New Roman" w:hAnsi="Times New Roman"/>
          <w:sz w:val="12"/>
          <w:szCs w:val="12"/>
        </w:rPr>
        <w:t xml:space="preserve"> районе до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 расположенная в Сергиевском районе.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«Напорный нефтепровод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 -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 xml:space="preserve">» предназначен для транспорта частично </w:t>
      </w:r>
      <w:proofErr w:type="spellStart"/>
      <w:r w:rsidRPr="00C45969">
        <w:rPr>
          <w:rFonts w:ascii="Times New Roman" w:hAnsi="Times New Roman"/>
          <w:sz w:val="12"/>
          <w:szCs w:val="12"/>
        </w:rPr>
        <w:t>разгазированной</w:t>
      </w:r>
      <w:proofErr w:type="spellEnd"/>
      <w:r w:rsidRPr="00C45969">
        <w:rPr>
          <w:rFonts w:ascii="Times New Roman" w:hAnsi="Times New Roman"/>
          <w:sz w:val="12"/>
          <w:szCs w:val="12"/>
        </w:rPr>
        <w:t xml:space="preserve"> водонефтяной эмульсии для дальнейшей подготовки.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Нефть с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 насосами внешнего транспорта нефти перекачивается по проектируемому нефтепроводу на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Рабочее нормативное давление нефтепровода 4,0 МПа.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Нефтепровод проектируется из стальных бесшовных  труб 325х8 мм повышенной коррозионной стойкости из стали марки 13хФА.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Укладывается в грунт на глубину не менее </w:t>
      </w:r>
      <w:smartTag w:uri="urn:schemas-microsoft-com:office:smarttags" w:element="metricconverter">
        <w:smartTagPr>
          <w:attr w:name="ProductID" w:val="1,0 м"/>
        </w:smartTagPr>
        <w:r w:rsidRPr="00C45969">
          <w:rPr>
            <w:rFonts w:ascii="Times New Roman" w:hAnsi="Times New Roman"/>
            <w:sz w:val="12"/>
            <w:szCs w:val="12"/>
          </w:rPr>
          <w:t>1,0 м</w:t>
        </w:r>
      </w:smartTag>
      <w:r w:rsidRPr="00C45969">
        <w:rPr>
          <w:rFonts w:ascii="Times New Roman" w:hAnsi="Times New Roman"/>
          <w:sz w:val="12"/>
          <w:szCs w:val="12"/>
        </w:rPr>
        <w:t xml:space="preserve"> до верха образующей трубы.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lastRenderedPageBreak/>
        <w:t xml:space="preserve">Для очистки нефтепровода от </w:t>
      </w:r>
      <w:proofErr w:type="spellStart"/>
      <w:r w:rsidRPr="00C45969">
        <w:rPr>
          <w:rFonts w:ascii="Times New Roman" w:hAnsi="Times New Roman"/>
          <w:sz w:val="12"/>
          <w:szCs w:val="12"/>
        </w:rPr>
        <w:t>грязепарафиноотложений</w:t>
      </w:r>
      <w:proofErr w:type="spellEnd"/>
      <w:r w:rsidRPr="00C45969">
        <w:rPr>
          <w:rFonts w:ascii="Times New Roman" w:hAnsi="Times New Roman"/>
          <w:sz w:val="12"/>
          <w:szCs w:val="12"/>
        </w:rPr>
        <w:t xml:space="preserve"> предусматривается установка устройств запуска и приема средств очистки и диагностики.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Для дренажа камер пуска и приема Сод предусматриваются емкости подземные, горизонтальные дренажные объемом </w:t>
      </w:r>
      <w:smartTag w:uri="urn:schemas-microsoft-com:office:smarttags" w:element="metricconverter">
        <w:smartTagPr>
          <w:attr w:name="ProductID" w:val="1,5 м³"/>
        </w:smartTagPr>
        <w:r w:rsidRPr="00C45969">
          <w:rPr>
            <w:rFonts w:ascii="Times New Roman" w:hAnsi="Times New Roman"/>
            <w:sz w:val="12"/>
            <w:szCs w:val="12"/>
          </w:rPr>
          <w:t>1,5 м³</w:t>
        </w:r>
      </w:smartTag>
      <w:r w:rsidRPr="00C45969">
        <w:rPr>
          <w:rFonts w:ascii="Times New Roman" w:hAnsi="Times New Roman"/>
          <w:sz w:val="12"/>
          <w:szCs w:val="12"/>
        </w:rPr>
        <w:t xml:space="preserve"> каждая.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Переход нефтепровода через реки </w:t>
      </w:r>
      <w:proofErr w:type="spellStart"/>
      <w:r w:rsidRPr="00C45969">
        <w:rPr>
          <w:rFonts w:ascii="Times New Roman" w:hAnsi="Times New Roman"/>
          <w:sz w:val="12"/>
          <w:szCs w:val="12"/>
        </w:rPr>
        <w:t>Токмаклинка</w:t>
      </w:r>
      <w:proofErr w:type="spellEnd"/>
      <w:r w:rsidRPr="00C45969">
        <w:rPr>
          <w:rFonts w:ascii="Times New Roman" w:hAnsi="Times New Roman"/>
          <w:sz w:val="12"/>
          <w:szCs w:val="12"/>
        </w:rPr>
        <w:t xml:space="preserve"> и </w:t>
      </w:r>
      <w:proofErr w:type="spellStart"/>
      <w:r w:rsidRPr="00C45969">
        <w:rPr>
          <w:rFonts w:ascii="Times New Roman" w:hAnsi="Times New Roman"/>
          <w:sz w:val="12"/>
          <w:szCs w:val="12"/>
        </w:rPr>
        <w:t>Кондурча</w:t>
      </w:r>
      <w:proofErr w:type="spellEnd"/>
      <w:r w:rsidRPr="00C45969">
        <w:rPr>
          <w:rFonts w:ascii="Times New Roman" w:hAnsi="Times New Roman"/>
          <w:sz w:val="12"/>
          <w:szCs w:val="12"/>
        </w:rPr>
        <w:t xml:space="preserve"> осуществляется </w:t>
      </w:r>
      <w:proofErr w:type="spellStart"/>
      <w:r w:rsidRPr="00C45969">
        <w:rPr>
          <w:rFonts w:ascii="Times New Roman" w:hAnsi="Times New Roman"/>
          <w:sz w:val="12"/>
          <w:szCs w:val="12"/>
        </w:rPr>
        <w:t>подземно</w:t>
      </w:r>
      <w:proofErr w:type="spellEnd"/>
      <w:r w:rsidRPr="00C45969">
        <w:rPr>
          <w:rFonts w:ascii="Times New Roman" w:hAnsi="Times New Roman"/>
          <w:sz w:val="12"/>
          <w:szCs w:val="12"/>
        </w:rPr>
        <w:t xml:space="preserve"> в защитных футлярах из труб диаметром 530х9 мм.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Переход через реку Малая </w:t>
      </w:r>
      <w:proofErr w:type="spellStart"/>
      <w:r w:rsidRPr="00C45969">
        <w:rPr>
          <w:rFonts w:ascii="Times New Roman" w:hAnsi="Times New Roman"/>
          <w:sz w:val="12"/>
          <w:szCs w:val="12"/>
        </w:rPr>
        <w:t>Кильна</w:t>
      </w:r>
      <w:proofErr w:type="spellEnd"/>
      <w:r w:rsidRPr="00C45969">
        <w:rPr>
          <w:rFonts w:ascii="Times New Roman" w:hAnsi="Times New Roman"/>
          <w:sz w:val="12"/>
          <w:szCs w:val="12"/>
        </w:rPr>
        <w:t xml:space="preserve"> осуществляется </w:t>
      </w:r>
      <w:proofErr w:type="spellStart"/>
      <w:r w:rsidRPr="00C45969">
        <w:rPr>
          <w:rFonts w:ascii="Times New Roman" w:hAnsi="Times New Roman"/>
          <w:sz w:val="12"/>
          <w:szCs w:val="12"/>
        </w:rPr>
        <w:t>надземно</w:t>
      </w:r>
      <w:proofErr w:type="spellEnd"/>
      <w:r w:rsidRPr="00C45969">
        <w:rPr>
          <w:rFonts w:ascii="Times New Roman" w:hAnsi="Times New Roman"/>
          <w:sz w:val="12"/>
          <w:szCs w:val="12"/>
        </w:rPr>
        <w:t xml:space="preserve"> на опорах в защитном футляре из труб диаметром 530х12 мм из стали В-10 с установкой запорной арматуры.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Переход через автодорогу Сергиевск-Челно-Вершины предусматривается закрытым способом в защитных футлярах из труб диаметром 530х12 мм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Для очистки от </w:t>
      </w:r>
      <w:proofErr w:type="spellStart"/>
      <w:r w:rsidRPr="00C45969">
        <w:rPr>
          <w:rFonts w:ascii="Times New Roman" w:hAnsi="Times New Roman"/>
          <w:sz w:val="12"/>
          <w:szCs w:val="12"/>
        </w:rPr>
        <w:t>грязепарафиноотложений</w:t>
      </w:r>
      <w:proofErr w:type="spellEnd"/>
      <w:r w:rsidRPr="00C45969">
        <w:rPr>
          <w:rFonts w:ascii="Times New Roman" w:hAnsi="Times New Roman"/>
          <w:sz w:val="12"/>
          <w:szCs w:val="12"/>
        </w:rPr>
        <w:t xml:space="preserve"> предусматривается установка узла запуска, узла приема, подземных дренажных емкостей объемом </w:t>
      </w:r>
      <w:smartTag w:uri="urn:schemas-microsoft-com:office:smarttags" w:element="metricconverter">
        <w:smartTagPr>
          <w:attr w:name="ProductID" w:val="1,5 м³"/>
        </w:smartTagPr>
        <w:r w:rsidRPr="00C45969">
          <w:rPr>
            <w:rFonts w:ascii="Times New Roman" w:hAnsi="Times New Roman"/>
            <w:sz w:val="12"/>
            <w:szCs w:val="12"/>
          </w:rPr>
          <w:t>1,5 м³</w:t>
        </w:r>
      </w:smartTag>
      <w:r w:rsidRPr="00C45969">
        <w:rPr>
          <w:rFonts w:ascii="Times New Roman" w:hAnsi="Times New Roman"/>
          <w:sz w:val="12"/>
          <w:szCs w:val="12"/>
        </w:rPr>
        <w:t xml:space="preserve"> каждая в количестве 2 шт. и площадки СОД.</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Для электроснабжения объекта предусматривается строительство </w:t>
      </w:r>
      <w:proofErr w:type="gramStart"/>
      <w:r w:rsidRPr="00C45969">
        <w:rPr>
          <w:rFonts w:ascii="Times New Roman" w:hAnsi="Times New Roman"/>
          <w:sz w:val="12"/>
          <w:szCs w:val="12"/>
        </w:rPr>
        <w:t>ВЛ</w:t>
      </w:r>
      <w:proofErr w:type="gramEnd"/>
      <w:r w:rsidRPr="00C45969">
        <w:rPr>
          <w:rFonts w:ascii="Times New Roman" w:hAnsi="Times New Roman"/>
          <w:sz w:val="12"/>
          <w:szCs w:val="12"/>
        </w:rPr>
        <w:t xml:space="preserve"> 6 </w:t>
      </w:r>
      <w:proofErr w:type="spellStart"/>
      <w:r w:rsidRPr="00C45969">
        <w:rPr>
          <w:rFonts w:ascii="Times New Roman" w:hAnsi="Times New Roman"/>
          <w:sz w:val="12"/>
          <w:szCs w:val="12"/>
        </w:rPr>
        <w:t>кВ.</w:t>
      </w:r>
      <w:proofErr w:type="spellEnd"/>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 трассе выкидного трубопровода устанавливаются опознавательные знаки.</w:t>
      </w:r>
    </w:p>
    <w:p w:rsidR="00C45969" w:rsidRPr="00C45969" w:rsidRDefault="00C45969" w:rsidP="00C45969">
      <w:pPr>
        <w:spacing w:after="0" w:line="240" w:lineRule="auto"/>
        <w:jc w:val="both"/>
        <w:rPr>
          <w:rFonts w:ascii="Times New Roman" w:hAnsi="Times New Roman"/>
          <w:sz w:val="12"/>
          <w:szCs w:val="12"/>
        </w:rPr>
      </w:pPr>
    </w:p>
    <w:p w:rsidR="00C45969" w:rsidRPr="008C2E94"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Инженерная подготовка территории.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Планировочные решения разработаны с учетом размещения зданий и сооружений на площадке в соответствии с технологией работ, максимальной плотности застройки. Расположение сооружений обеспечивает возможность ремонта оборудования, доставки и вывоза оборудования, производства испытаний передвижными лабораториями, проезд пожарных машин.</w:t>
      </w:r>
    </w:p>
    <w:p w:rsidR="00C45969" w:rsidRPr="00C45969" w:rsidRDefault="00C45969" w:rsidP="00E83C6B">
      <w:pPr>
        <w:spacing w:after="0" w:line="240" w:lineRule="auto"/>
        <w:ind w:firstLine="284"/>
        <w:jc w:val="both"/>
        <w:rPr>
          <w:rFonts w:ascii="Times New Roman" w:hAnsi="Times New Roman"/>
          <w:sz w:val="12"/>
          <w:szCs w:val="12"/>
        </w:rPr>
      </w:pPr>
      <w:proofErr w:type="gramStart"/>
      <w:r w:rsidRPr="00C45969">
        <w:rPr>
          <w:rFonts w:ascii="Times New Roman" w:hAnsi="Times New Roman"/>
          <w:sz w:val="12"/>
          <w:szCs w:val="12"/>
        </w:rPr>
        <w:t>Планировочные решения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Размеры площадки строительства определились из условий размещения сооружений, необходимых для нормальной эксплуатации проектируемых объектов.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Подъезды и подходы к проектируемым площадкам и сооружениям производятся от существующих и проектируемых внутриплощадочных проездов.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 пересечении нефтепровода через реки производится крепление берегов геотехническими решетками с укладкой на уплотненный грунт и креплением анкерами.</w:t>
      </w:r>
    </w:p>
    <w:p w:rsidR="00C45969" w:rsidRPr="00C45969" w:rsidRDefault="00C45969" w:rsidP="00B66110">
      <w:pPr>
        <w:spacing w:after="0" w:line="240" w:lineRule="auto"/>
        <w:ind w:firstLine="284"/>
        <w:jc w:val="both"/>
        <w:rPr>
          <w:rFonts w:ascii="Times New Roman" w:hAnsi="Times New Roman"/>
          <w:sz w:val="12"/>
          <w:szCs w:val="12"/>
        </w:rPr>
      </w:pPr>
      <w:r w:rsidRPr="00C45969">
        <w:rPr>
          <w:rFonts w:ascii="Times New Roman" w:hAnsi="Times New Roman"/>
          <w:sz w:val="12"/>
          <w:szCs w:val="12"/>
        </w:rPr>
        <w:t>В связи с отсутствием на проектируемой территории охранных зон и памятников, включенных в единый государственный реестр объектов культурного наследия (памятников истории и культуры) народов РФ, а также границ территорий памятников,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Так как планируемый объект расположен на землях сельскохозяйственного назначения, которые используются в соответствии с их целевым назначением, а также во избежание нарушения законных интересов и прав землепользователей, особые условия использования земельных участков в границах красных линий проектом не установлены. </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Действующих красных линий на испрашиваемой территории не существует. Линии отступа от красных линий до проектируемых сооружений отсутствуют.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После завершения строительных работ будут выполнены работы по рекультивации земель, убран строительный мусор и проведено благоустройство земельных участков с учетом отметок существующего рельефа местности.</w:t>
      </w:r>
    </w:p>
    <w:p w:rsidR="00E83C6B" w:rsidRDefault="00E83C6B" w:rsidP="00E83C6B">
      <w:pPr>
        <w:spacing w:after="0" w:line="240" w:lineRule="auto"/>
        <w:ind w:firstLine="284"/>
        <w:jc w:val="both"/>
        <w:rPr>
          <w:rFonts w:ascii="Times New Roman" w:hAnsi="Times New Roman"/>
          <w:b/>
          <w:sz w:val="12"/>
          <w:szCs w:val="12"/>
        </w:rPr>
      </w:pPr>
    </w:p>
    <w:p w:rsidR="00C45969" w:rsidRDefault="00C45969" w:rsidP="00E83C6B">
      <w:pPr>
        <w:spacing w:after="0" w:line="240" w:lineRule="auto"/>
        <w:jc w:val="center"/>
        <w:rPr>
          <w:rFonts w:ascii="Times New Roman" w:hAnsi="Times New Roman"/>
          <w:b/>
          <w:sz w:val="12"/>
          <w:szCs w:val="12"/>
        </w:rPr>
      </w:pPr>
      <w:r w:rsidRPr="00C45969">
        <w:rPr>
          <w:rFonts w:ascii="Times New Roman" w:hAnsi="Times New Roman"/>
          <w:b/>
          <w:sz w:val="12"/>
          <w:szCs w:val="12"/>
          <w:lang w:val="en-US"/>
        </w:rPr>
        <w:t>II</w:t>
      </w:r>
      <w:r w:rsidRPr="00C45969">
        <w:rPr>
          <w:rFonts w:ascii="Times New Roman" w:hAnsi="Times New Roman"/>
          <w:b/>
          <w:sz w:val="12"/>
          <w:szCs w:val="12"/>
        </w:rPr>
        <w:t>. МАТЕРИАЛЫ ПО ОБОСНОВАНИЮ.</w:t>
      </w:r>
    </w:p>
    <w:p w:rsidR="00ED4BAA" w:rsidRPr="00C45969" w:rsidRDefault="00ED4BAA" w:rsidP="00E83C6B">
      <w:pPr>
        <w:spacing w:after="0" w:line="240" w:lineRule="auto"/>
        <w:jc w:val="center"/>
        <w:rPr>
          <w:rFonts w:ascii="Times New Roman" w:hAnsi="Times New Roman"/>
          <w:b/>
          <w:sz w:val="12"/>
          <w:szCs w:val="12"/>
        </w:rPr>
      </w:pPr>
    </w:p>
    <w:p w:rsidR="00C45969" w:rsidRPr="00C45969" w:rsidRDefault="00C45969" w:rsidP="00E83C6B">
      <w:pPr>
        <w:spacing w:after="0" w:line="240" w:lineRule="auto"/>
        <w:jc w:val="center"/>
        <w:rPr>
          <w:rFonts w:ascii="Times New Roman" w:hAnsi="Times New Roman"/>
          <w:b/>
          <w:sz w:val="12"/>
          <w:szCs w:val="12"/>
        </w:rPr>
      </w:pPr>
      <w:r w:rsidRPr="00C45969">
        <w:rPr>
          <w:rFonts w:ascii="Times New Roman" w:hAnsi="Times New Roman"/>
          <w:b/>
          <w:sz w:val="12"/>
          <w:szCs w:val="12"/>
        </w:rPr>
        <w:t>Пояснительная записка.</w:t>
      </w:r>
    </w:p>
    <w:p w:rsidR="00C45969" w:rsidRPr="00C45969" w:rsidRDefault="00C45969" w:rsidP="00C45969">
      <w:pPr>
        <w:spacing w:after="0" w:line="240" w:lineRule="auto"/>
        <w:jc w:val="both"/>
        <w:rPr>
          <w:rFonts w:ascii="Times New Roman" w:hAnsi="Times New Roman"/>
          <w:b/>
          <w:sz w:val="12"/>
          <w:szCs w:val="12"/>
        </w:rPr>
      </w:pPr>
    </w:p>
    <w:p w:rsidR="00C45969" w:rsidRPr="008C2E94"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Обоснование размещения линейного объекта на планируемой территории.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Проектируемый объект АО «</w:t>
      </w:r>
      <w:proofErr w:type="spellStart"/>
      <w:r w:rsidRPr="00C45969">
        <w:rPr>
          <w:rFonts w:ascii="Times New Roman" w:hAnsi="Times New Roman"/>
          <w:sz w:val="12"/>
          <w:szCs w:val="12"/>
        </w:rPr>
        <w:t>Самаранефтегаз</w:t>
      </w:r>
      <w:proofErr w:type="spellEnd"/>
      <w:r w:rsidRPr="00C45969">
        <w:rPr>
          <w:rFonts w:ascii="Times New Roman" w:hAnsi="Times New Roman"/>
          <w:sz w:val="12"/>
          <w:szCs w:val="12"/>
        </w:rPr>
        <w:t>»: «Напорный нефтепровод от ДНС «</w:t>
      </w:r>
      <w:proofErr w:type="spellStart"/>
      <w:r w:rsidRPr="00C45969">
        <w:rPr>
          <w:rFonts w:ascii="Times New Roman" w:hAnsi="Times New Roman"/>
          <w:sz w:val="12"/>
          <w:szCs w:val="12"/>
        </w:rPr>
        <w:t>Горбуновская</w:t>
      </w:r>
      <w:proofErr w:type="spellEnd"/>
      <w:r w:rsidRPr="00C45969">
        <w:rPr>
          <w:rFonts w:ascii="Times New Roman" w:hAnsi="Times New Roman"/>
          <w:sz w:val="12"/>
          <w:szCs w:val="12"/>
        </w:rPr>
        <w:t>» до УПСВ «</w:t>
      </w:r>
      <w:proofErr w:type="spellStart"/>
      <w:r w:rsidRPr="00C45969">
        <w:rPr>
          <w:rFonts w:ascii="Times New Roman" w:hAnsi="Times New Roman"/>
          <w:sz w:val="12"/>
          <w:szCs w:val="12"/>
        </w:rPr>
        <w:t>Красногородецкая</w:t>
      </w:r>
      <w:proofErr w:type="spellEnd"/>
      <w:r w:rsidRPr="00C45969">
        <w:rPr>
          <w:rFonts w:ascii="Times New Roman" w:hAnsi="Times New Roman"/>
          <w:sz w:val="12"/>
          <w:szCs w:val="12"/>
        </w:rPr>
        <w:t xml:space="preserve">» располагается на территории </w:t>
      </w:r>
      <w:proofErr w:type="spellStart"/>
      <w:r w:rsidRPr="00C45969">
        <w:rPr>
          <w:rFonts w:ascii="Times New Roman" w:hAnsi="Times New Roman"/>
          <w:sz w:val="12"/>
          <w:szCs w:val="12"/>
        </w:rPr>
        <w:t>Шенталинского</w:t>
      </w:r>
      <w:proofErr w:type="spellEnd"/>
      <w:r w:rsidRPr="00C45969">
        <w:rPr>
          <w:rFonts w:ascii="Times New Roman" w:hAnsi="Times New Roman"/>
          <w:sz w:val="12"/>
          <w:szCs w:val="12"/>
        </w:rPr>
        <w:t xml:space="preserve">, </w:t>
      </w:r>
      <w:proofErr w:type="spellStart"/>
      <w:r w:rsidRPr="00C45969">
        <w:rPr>
          <w:rFonts w:ascii="Times New Roman" w:hAnsi="Times New Roman"/>
          <w:sz w:val="12"/>
          <w:szCs w:val="12"/>
        </w:rPr>
        <w:t>Челно-Вершинского</w:t>
      </w:r>
      <w:proofErr w:type="spellEnd"/>
      <w:r w:rsidRPr="00C45969">
        <w:rPr>
          <w:rFonts w:ascii="Times New Roman" w:hAnsi="Times New Roman"/>
          <w:sz w:val="12"/>
          <w:szCs w:val="12"/>
        </w:rPr>
        <w:t>, Сергиевского районов Самарской области.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Общая площадь испрашиваемых земель в границах сельского поселения Кутузовский на период строительства составляет – </w:t>
      </w:r>
      <w:smartTag w:uri="urn:schemas-microsoft-com:office:smarttags" w:element="metricconverter">
        <w:smartTagPr>
          <w:attr w:name="ProductID" w:val="438539 м²"/>
        </w:smartTagPr>
        <w:r w:rsidRPr="00C45969">
          <w:rPr>
            <w:rFonts w:ascii="Times New Roman" w:hAnsi="Times New Roman"/>
            <w:sz w:val="12"/>
            <w:szCs w:val="12"/>
          </w:rPr>
          <w:t>438539 м²</w:t>
        </w:r>
      </w:smartTag>
      <w:r w:rsidRPr="00C45969">
        <w:rPr>
          <w:rFonts w:ascii="Times New Roman" w:hAnsi="Times New Roman"/>
          <w:sz w:val="12"/>
          <w:szCs w:val="12"/>
        </w:rPr>
        <w:t xml:space="preserve">. </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Проектируемый объект располагается на землях: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администрации муниципального района Сергиевский (неразграниченная государственная собственность) на общей площади 28334кв.м. (в кадастровых кварталах (63:31:0101002, 63:31:0101003, 63:31:0101005, 63:31:0107001, 63:31:0107003);</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в собственност</w:t>
      </w:r>
      <w:proofErr w:type="gramStart"/>
      <w:r w:rsidRPr="00C45969">
        <w:rPr>
          <w:rFonts w:ascii="Times New Roman" w:hAnsi="Times New Roman"/>
          <w:sz w:val="12"/>
          <w:szCs w:val="12"/>
        </w:rPr>
        <w:t>и ООО</w:t>
      </w:r>
      <w:proofErr w:type="gramEnd"/>
      <w:r w:rsidRPr="00C45969">
        <w:rPr>
          <w:rFonts w:ascii="Times New Roman" w:hAnsi="Times New Roman"/>
          <w:sz w:val="12"/>
          <w:szCs w:val="12"/>
        </w:rPr>
        <w:t xml:space="preserve"> Компания «БИО-ТОН» с кадастровым номером 63:31:0000000:220 на общей площади 221424кв.м. (в кадастровых кварталах 63:31:0101002, 63:31:0101003, 63:31:0101005);</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общей долевой собственности на земельный участок с кадастровым номером 63:31:0000000:47 на общей площади 9161кв.м. (в кадастровых кварталах 63:31:0101002, 63:31:0107001);</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администрации  муниципального района Сергиевский с кадастровым номером 63:31:0000000:1373 (для строительства объекта ОАО "</w:t>
      </w:r>
      <w:proofErr w:type="spellStart"/>
      <w:r w:rsidRPr="00C45969">
        <w:rPr>
          <w:rFonts w:ascii="Times New Roman" w:hAnsi="Times New Roman"/>
          <w:sz w:val="12"/>
          <w:szCs w:val="12"/>
        </w:rPr>
        <w:t>Самаранефтегаз</w:t>
      </w:r>
      <w:proofErr w:type="spellEnd"/>
      <w:r w:rsidRPr="00C45969">
        <w:rPr>
          <w:rFonts w:ascii="Times New Roman" w:hAnsi="Times New Roman"/>
          <w:sz w:val="12"/>
          <w:szCs w:val="12"/>
        </w:rPr>
        <w:t>" Сбор нефти и газа со скважины №250 Южно-</w:t>
      </w:r>
      <w:proofErr w:type="spellStart"/>
      <w:r w:rsidRPr="00C45969">
        <w:rPr>
          <w:rFonts w:ascii="Times New Roman" w:hAnsi="Times New Roman"/>
          <w:sz w:val="12"/>
          <w:szCs w:val="12"/>
        </w:rPr>
        <w:t>Славкинского</w:t>
      </w:r>
      <w:proofErr w:type="spellEnd"/>
      <w:r w:rsidRPr="00C45969">
        <w:rPr>
          <w:rFonts w:ascii="Times New Roman" w:hAnsi="Times New Roman"/>
          <w:sz w:val="12"/>
          <w:szCs w:val="12"/>
        </w:rPr>
        <w:t xml:space="preserve"> месторождения) на общей площади 4346кв.м. в кадастровых кварталах 63:31:0101005, 63:31:0107003;</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в собственности Титова Вячеслава Викторовича, земельный участок с кадастровым номером 63:31:0000000:1131 на общей площади 59074кв.м. в аренде АО «</w:t>
      </w:r>
      <w:proofErr w:type="spellStart"/>
      <w:r w:rsidRPr="00C45969">
        <w:rPr>
          <w:rFonts w:ascii="Times New Roman" w:hAnsi="Times New Roman"/>
          <w:sz w:val="12"/>
          <w:szCs w:val="12"/>
        </w:rPr>
        <w:t>Самаранефтегаз</w:t>
      </w:r>
      <w:proofErr w:type="spellEnd"/>
      <w:r w:rsidRPr="00C45969">
        <w:rPr>
          <w:rFonts w:ascii="Times New Roman" w:hAnsi="Times New Roman"/>
          <w:sz w:val="12"/>
          <w:szCs w:val="12"/>
        </w:rPr>
        <w:t>» (в кадастровых кварталах 63:31:0101005, 63:31:0107003);</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общей долевой собственности (Гаврилов Вячеслав Валерьевич, Феоктистов Андрей Юрьевич), земельный участок с кадастровым номером 63:31:00000000:4556 на общей площади 8618кв.м. (в кадастровом квартале 63:31:0101005);</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администрации муниципального района Сергиевский (земельные участки фонда перераспределения с кадастровыми номерами 63:31:0107001:2, 63:31:0107001:5, 63:31:0107003:138, 63:31:0107003:143, 63:31:0107003:144) на общей площади 103836кв.м.;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администрации  муниципального района Сергиевский с кадастровым номером 63:31:0000000:107 (для размещения производственных объектов нефтедобычи на Красно-Городецком месторождении нефти) на общей площади 549кв.м. (в кадастровом квартале 63:31:0107003);</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в собственности Мельниковой Галины Васильевны земельный участок с кадастровым номером 63:31:0000000:634, на общей площади 2141кв.м. в аренде ОАО «</w:t>
      </w:r>
      <w:proofErr w:type="spellStart"/>
      <w:r w:rsidRPr="00C45969">
        <w:rPr>
          <w:rFonts w:ascii="Times New Roman" w:hAnsi="Times New Roman"/>
          <w:sz w:val="12"/>
          <w:szCs w:val="12"/>
        </w:rPr>
        <w:t>Самаранефтегаз</w:t>
      </w:r>
      <w:proofErr w:type="spellEnd"/>
      <w:r w:rsidRPr="00C45969">
        <w:rPr>
          <w:rFonts w:ascii="Times New Roman" w:hAnsi="Times New Roman"/>
          <w:sz w:val="12"/>
          <w:szCs w:val="12"/>
        </w:rPr>
        <w:t>» (в кадастровом квартале 63:31:0107003);</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администрации  муниципального района Сергиевский с кадастровым номером 63:31:0000000:81 на общей площади 1056кв.м., в аренде ОАО «</w:t>
      </w:r>
      <w:proofErr w:type="spellStart"/>
      <w:r w:rsidRPr="00C45969">
        <w:rPr>
          <w:rFonts w:ascii="Times New Roman" w:hAnsi="Times New Roman"/>
          <w:sz w:val="12"/>
          <w:szCs w:val="12"/>
        </w:rPr>
        <w:t>Самаранефтегаз</w:t>
      </w:r>
      <w:proofErr w:type="spellEnd"/>
      <w:r w:rsidRPr="00C45969">
        <w:rPr>
          <w:rFonts w:ascii="Times New Roman" w:hAnsi="Times New Roman"/>
          <w:sz w:val="12"/>
          <w:szCs w:val="12"/>
        </w:rPr>
        <w:t xml:space="preserve">» </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(в кадастровом квартале 63:31:0107003);</w:t>
      </w:r>
    </w:p>
    <w:p w:rsidR="00C45969" w:rsidRPr="00C45969" w:rsidRDefault="00C45969" w:rsidP="00E83C6B">
      <w:pPr>
        <w:spacing w:after="0" w:line="240" w:lineRule="auto"/>
        <w:ind w:firstLine="284"/>
        <w:jc w:val="both"/>
        <w:rPr>
          <w:rFonts w:ascii="Times New Roman" w:hAnsi="Times New Roman"/>
          <w:sz w:val="12"/>
          <w:szCs w:val="12"/>
        </w:rPr>
      </w:pPr>
      <w:proofErr w:type="gramStart"/>
      <w:r w:rsidRPr="00C45969">
        <w:rPr>
          <w:rFonts w:ascii="Times New Roman" w:hAnsi="Times New Roman"/>
          <w:sz w:val="12"/>
          <w:szCs w:val="12"/>
        </w:rPr>
        <w:t>Объекты</w:t>
      </w:r>
      <w:proofErr w:type="gramEnd"/>
      <w:r w:rsidRPr="00C45969">
        <w:rPr>
          <w:rFonts w:ascii="Times New Roman" w:hAnsi="Times New Roman"/>
          <w:sz w:val="12"/>
          <w:szCs w:val="12"/>
        </w:rPr>
        <w:t xml:space="preserve"> обладающие признаками объектов историко-культурного наследия на испрашиваемой территории отсутствуют согласно заключению Министерства культуры Самарской области от 09.10.2014 г. №26-04/3575.</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Особо охраняемых природных территорий не имеется.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На территории планируемого строительства зоны санитарной охраны и какие-либо другие зоны ограничения отсутствуют. По санитарной классификации проектируемый объект относится к </w:t>
      </w:r>
      <w:r w:rsidRPr="00C45969">
        <w:rPr>
          <w:rFonts w:ascii="Times New Roman" w:hAnsi="Times New Roman"/>
          <w:sz w:val="12"/>
          <w:szCs w:val="12"/>
          <w:lang w:val="en-US"/>
        </w:rPr>
        <w:t>III</w:t>
      </w:r>
      <w:r w:rsidRPr="00C45969">
        <w:rPr>
          <w:rFonts w:ascii="Times New Roman" w:hAnsi="Times New Roman"/>
          <w:sz w:val="12"/>
          <w:szCs w:val="12"/>
        </w:rPr>
        <w:t xml:space="preserve"> классу с необходимым размером санитарно-защитной зоны </w:t>
      </w:r>
      <w:smartTag w:uri="urn:schemas-microsoft-com:office:smarttags" w:element="metricconverter">
        <w:smartTagPr>
          <w:attr w:name="ProductID" w:val="300 м"/>
        </w:smartTagPr>
        <w:r w:rsidRPr="00C45969">
          <w:rPr>
            <w:rFonts w:ascii="Times New Roman" w:hAnsi="Times New Roman"/>
            <w:sz w:val="12"/>
            <w:szCs w:val="12"/>
          </w:rPr>
          <w:t>300 м</w:t>
        </w:r>
      </w:smartTag>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В климатическом отношении район строительства относится к классу </w:t>
      </w:r>
      <w:r w:rsidRPr="00C45969">
        <w:rPr>
          <w:rFonts w:ascii="Times New Roman" w:hAnsi="Times New Roman"/>
          <w:sz w:val="12"/>
          <w:szCs w:val="12"/>
          <w:lang w:val="en-US"/>
        </w:rPr>
        <w:t>II</w:t>
      </w:r>
      <w:proofErr w:type="gramStart"/>
      <w:r w:rsidRPr="00C45969">
        <w:rPr>
          <w:rFonts w:ascii="Times New Roman" w:hAnsi="Times New Roman"/>
          <w:sz w:val="12"/>
          <w:szCs w:val="12"/>
        </w:rPr>
        <w:t>В</w:t>
      </w:r>
      <w:proofErr w:type="gram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lastRenderedPageBreak/>
        <w:t>Климатические условия района охарактеризованы в соответствии с требованиями СП 11-103-97. Температура воздуха в среднем за год положительная и составляет 4,6 С.</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Среднегодовая относительная влажность воздуха (степень насыщения воздуха водяным паром) составляет 72%.</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Среднегодовое количество осадков составляет </w:t>
      </w:r>
      <w:smartTag w:uri="urn:schemas-microsoft-com:office:smarttags" w:element="metricconverter">
        <w:smartTagPr>
          <w:attr w:name="ProductID" w:val="508 мм"/>
        </w:smartTagPr>
        <w:r w:rsidRPr="00C45969">
          <w:rPr>
            <w:rFonts w:ascii="Times New Roman" w:hAnsi="Times New Roman"/>
            <w:sz w:val="12"/>
            <w:szCs w:val="12"/>
          </w:rPr>
          <w:t>508 мм</w:t>
        </w:r>
      </w:smartTag>
      <w:r w:rsidRPr="00C45969">
        <w:rPr>
          <w:rFonts w:ascii="Times New Roman" w:hAnsi="Times New Roman"/>
          <w:sz w:val="12"/>
          <w:szCs w:val="12"/>
        </w:rPr>
        <w:t>. В течение года летние осадки превышают зимние.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Среднегодовая скорость ветра составляет 3,3 м/</w:t>
      </w:r>
      <w:proofErr w:type="gramStart"/>
      <w:r w:rsidRPr="00C45969">
        <w:rPr>
          <w:rFonts w:ascii="Times New Roman" w:hAnsi="Times New Roman"/>
          <w:sz w:val="12"/>
          <w:szCs w:val="12"/>
        </w:rPr>
        <w:t>с</w:t>
      </w:r>
      <w:proofErr w:type="gram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Нормативная глубина промерзания глин и суглинков – </w:t>
      </w:r>
      <w:smartTag w:uri="urn:schemas-microsoft-com:office:smarttags" w:element="metricconverter">
        <w:smartTagPr>
          <w:attr w:name="ProductID" w:val="156 см"/>
        </w:smartTagPr>
        <w:r w:rsidRPr="00C45969">
          <w:rPr>
            <w:rFonts w:ascii="Times New Roman" w:hAnsi="Times New Roman"/>
            <w:sz w:val="12"/>
            <w:szCs w:val="12"/>
          </w:rPr>
          <w:t>156 см</w:t>
        </w:r>
      </w:smartTag>
      <w:r w:rsidRPr="00C45969">
        <w:rPr>
          <w:rFonts w:ascii="Times New Roman" w:hAnsi="Times New Roman"/>
          <w:sz w:val="12"/>
          <w:szCs w:val="12"/>
        </w:rPr>
        <w:t>, песков 187-</w:t>
      </w:r>
      <w:smartTag w:uri="urn:schemas-microsoft-com:office:smarttags" w:element="metricconverter">
        <w:smartTagPr>
          <w:attr w:name="ProductID" w:val="201 см"/>
        </w:smartTagPr>
        <w:r w:rsidRPr="00C45969">
          <w:rPr>
            <w:rFonts w:ascii="Times New Roman" w:hAnsi="Times New Roman"/>
            <w:sz w:val="12"/>
            <w:szCs w:val="12"/>
          </w:rPr>
          <w:t>201 см</w:t>
        </w:r>
      </w:smartTag>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Охраняемых природных территорий на данном участке строительства и в непосредственной близости от него нет.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Категория сложности инженерно-геологических условий </w:t>
      </w:r>
      <w:r w:rsidRPr="00C45969">
        <w:rPr>
          <w:rFonts w:ascii="Times New Roman" w:hAnsi="Times New Roman"/>
          <w:sz w:val="12"/>
          <w:szCs w:val="12"/>
          <w:lang w:val="en-US"/>
        </w:rPr>
        <w:t>I</w:t>
      </w:r>
      <w:r w:rsidRPr="00C45969">
        <w:rPr>
          <w:rFonts w:ascii="Times New Roman" w:hAnsi="Times New Roman"/>
          <w:sz w:val="12"/>
          <w:szCs w:val="12"/>
        </w:rPr>
        <w:t>.</w:t>
      </w:r>
    </w:p>
    <w:p w:rsidR="00C45969" w:rsidRPr="00C45969" w:rsidRDefault="00C45969" w:rsidP="00C45969">
      <w:pPr>
        <w:spacing w:after="0" w:line="240" w:lineRule="auto"/>
        <w:jc w:val="both"/>
        <w:rPr>
          <w:rFonts w:ascii="Times New Roman" w:hAnsi="Times New Roman"/>
          <w:sz w:val="12"/>
          <w:szCs w:val="12"/>
        </w:rPr>
      </w:pPr>
    </w:p>
    <w:p w:rsidR="00C45969" w:rsidRPr="008C2E94" w:rsidRDefault="00C45969" w:rsidP="00E83C6B">
      <w:pPr>
        <w:spacing w:after="0" w:line="240" w:lineRule="auto"/>
        <w:jc w:val="center"/>
        <w:rPr>
          <w:rFonts w:ascii="Times New Roman" w:hAnsi="Times New Roman"/>
          <w:b/>
          <w:i/>
          <w:sz w:val="12"/>
          <w:szCs w:val="12"/>
        </w:rPr>
      </w:pPr>
      <w:bookmarkStart w:id="0" w:name="_Toc321299531"/>
      <w:r w:rsidRPr="008C2E94">
        <w:rPr>
          <w:rFonts w:ascii="Times New Roman" w:hAnsi="Times New Roman"/>
          <w:b/>
          <w:i/>
          <w:sz w:val="12"/>
          <w:szCs w:val="12"/>
        </w:rPr>
        <w:t>Мероприятия по охране атмосферного воздуха</w:t>
      </w:r>
      <w:bookmarkEnd w:id="0"/>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bCs/>
          <w:sz w:val="12"/>
          <w:szCs w:val="12"/>
        </w:rPr>
        <w:t xml:space="preserve">Принятые в </w:t>
      </w:r>
      <w:r w:rsidRPr="00C45969">
        <w:rPr>
          <w:rFonts w:ascii="Times New Roman" w:hAnsi="Times New Roman"/>
          <w:sz w:val="12"/>
          <w:szCs w:val="12"/>
        </w:rPr>
        <w:t xml:space="preserve">проектной документации </w:t>
      </w:r>
      <w:r w:rsidRPr="00C45969">
        <w:rPr>
          <w:rFonts w:ascii="Times New Roman" w:hAnsi="Times New Roman"/>
          <w:bCs/>
          <w:sz w:val="12"/>
          <w:szCs w:val="12"/>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C45969">
        <w:rPr>
          <w:rFonts w:ascii="Times New Roman" w:hAnsi="Times New Roman"/>
          <w:sz w:val="12"/>
          <w:szCs w:val="12"/>
        </w:rPr>
        <w:t xml:space="preserve"> оборудования, в проектной документации предусмотрены следующие мероприятия: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применение защиты трубопровода и оборудования от почвенной коррозии изоляцией усиленного типа;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применение труб и деталей трубопровода с увеличенной толщиной стенки трубы выше расчетной;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контроль давления в трубопроводе;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автоматическое закрытие задвижек при понижении давления нефти в нефтепроводе;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аварийную сигнализацию заклинивания задвижек;</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контроль уровня нефти в подземной дренажной емкости.</w:t>
      </w:r>
    </w:p>
    <w:p w:rsidR="00C45969" w:rsidRPr="00C45969" w:rsidRDefault="00C45969" w:rsidP="00C45969">
      <w:pPr>
        <w:spacing w:after="0" w:line="240" w:lineRule="auto"/>
        <w:jc w:val="both"/>
        <w:rPr>
          <w:rFonts w:ascii="Times New Roman" w:hAnsi="Times New Roman"/>
          <w:sz w:val="12"/>
          <w:szCs w:val="12"/>
        </w:rPr>
      </w:pPr>
    </w:p>
    <w:p w:rsidR="00E83C6B" w:rsidRPr="008C2E94" w:rsidRDefault="00C45969" w:rsidP="00E83C6B">
      <w:pPr>
        <w:spacing w:after="0" w:line="240" w:lineRule="auto"/>
        <w:jc w:val="center"/>
        <w:rPr>
          <w:rFonts w:ascii="Times New Roman" w:hAnsi="Times New Roman"/>
          <w:b/>
          <w:i/>
          <w:sz w:val="12"/>
          <w:szCs w:val="12"/>
        </w:rPr>
      </w:pPr>
      <w:bookmarkStart w:id="1" w:name="_Toc260824032"/>
      <w:bookmarkStart w:id="2" w:name="_Toc262216234"/>
      <w:bookmarkStart w:id="3" w:name="_Toc271119214"/>
      <w:bookmarkStart w:id="4" w:name="_Toc279735325"/>
      <w:bookmarkStart w:id="5" w:name="_Toc289670476"/>
      <w:bookmarkStart w:id="6" w:name="_Toc320025646"/>
      <w:bookmarkStart w:id="7" w:name="_Toc321299535"/>
      <w:r w:rsidRPr="008C2E94">
        <w:rPr>
          <w:rFonts w:ascii="Times New Roman" w:hAnsi="Times New Roman"/>
          <w:b/>
          <w:i/>
          <w:sz w:val="12"/>
          <w:szCs w:val="12"/>
        </w:rPr>
        <w:t xml:space="preserve">Мероприятия по охране и рациональному использованию земельных ресурсов и почвенного покрова, </w:t>
      </w:r>
    </w:p>
    <w:p w:rsidR="00C45969" w:rsidRPr="008C2E94"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в том числе мероприятия по рекультивации нарушенных или загрязненных земельных участков и почвенного покрова</w:t>
      </w:r>
      <w:bookmarkEnd w:id="1"/>
      <w:bookmarkEnd w:id="2"/>
      <w:bookmarkEnd w:id="3"/>
      <w:bookmarkEnd w:id="4"/>
      <w:bookmarkEnd w:id="5"/>
      <w:bookmarkEnd w:id="6"/>
      <w:bookmarkEnd w:id="7"/>
    </w:p>
    <w:p w:rsidR="00C45969" w:rsidRPr="00C45969" w:rsidRDefault="00C45969" w:rsidP="00E83C6B">
      <w:pPr>
        <w:spacing w:after="0" w:line="240" w:lineRule="auto"/>
        <w:ind w:firstLine="284"/>
        <w:jc w:val="both"/>
        <w:rPr>
          <w:rFonts w:ascii="Times New Roman" w:hAnsi="Times New Roman"/>
          <w:bCs/>
          <w:sz w:val="12"/>
          <w:szCs w:val="12"/>
        </w:rPr>
      </w:pPr>
      <w:bookmarkStart w:id="8" w:name="_Toc229384290"/>
      <w:bookmarkStart w:id="9" w:name="_Toc230070709"/>
      <w:bookmarkStart w:id="10" w:name="_Toc231634996"/>
      <w:bookmarkStart w:id="11" w:name="_Toc232219738"/>
      <w:bookmarkStart w:id="12" w:name="_Toc232475130"/>
      <w:bookmarkStart w:id="13" w:name="_Toc233422451"/>
      <w:bookmarkStart w:id="14" w:name="_Toc233442353"/>
      <w:bookmarkStart w:id="15" w:name="_Toc235351870"/>
      <w:bookmarkStart w:id="16" w:name="_Toc238458464"/>
      <w:bookmarkStart w:id="17" w:name="_Toc248052887"/>
      <w:bookmarkStart w:id="18" w:name="_Toc248728045"/>
      <w:bookmarkStart w:id="19" w:name="_Toc250963913"/>
      <w:r w:rsidRPr="00C45969">
        <w:rPr>
          <w:rFonts w:ascii="Times New Roman" w:hAnsi="Times New Roman"/>
          <w:bCs/>
          <w:sz w:val="12"/>
          <w:szCs w:val="12"/>
        </w:rPr>
        <w:t>Основными мероприятиями по сохранению и восстановлению почв и растительности, нарушаемых в ходе строительства, являются проведение технической и биологической рекультивации, а так же противоэрозионные мероприятия.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С целью предотвращения развития эрозионных процессов на улучшаемых землях необходимо соблюдать следующие требования: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обработка почвы проводится поперек склона;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выбор оптимальных сроков и способов внесения органических и минеральных удобрений;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отказ от использования удобрений по снегу и в весенний период до оттаивания почвы;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дробное внесение удобрений в гранулированном виде;</w:t>
      </w:r>
    </w:p>
    <w:p w:rsidR="00C45969" w:rsidRPr="00C45969" w:rsidRDefault="00C45969" w:rsidP="00E83C6B">
      <w:pPr>
        <w:spacing w:after="0" w:line="240" w:lineRule="auto"/>
        <w:ind w:firstLine="284"/>
        <w:jc w:val="both"/>
        <w:rPr>
          <w:rFonts w:ascii="Times New Roman" w:hAnsi="Times New Roman"/>
          <w:sz w:val="12"/>
          <w:szCs w:val="12"/>
        </w:rPr>
      </w:pPr>
      <w:proofErr w:type="spellStart"/>
      <w:r w:rsidRPr="00C45969">
        <w:rPr>
          <w:rFonts w:ascii="Times New Roman" w:hAnsi="Times New Roman"/>
          <w:sz w:val="12"/>
          <w:szCs w:val="12"/>
        </w:rPr>
        <w:t>валкование</w:t>
      </w:r>
      <w:proofErr w:type="spellEnd"/>
      <w:r w:rsidRPr="00C45969">
        <w:rPr>
          <w:rFonts w:ascii="Times New Roman" w:hAnsi="Times New Roman"/>
          <w:sz w:val="12"/>
          <w:szCs w:val="12"/>
        </w:rPr>
        <w:t xml:space="preserve"> зяби в сочетании с </w:t>
      </w:r>
      <w:proofErr w:type="spellStart"/>
      <w:r w:rsidRPr="00C45969">
        <w:rPr>
          <w:rFonts w:ascii="Times New Roman" w:hAnsi="Times New Roman"/>
          <w:sz w:val="12"/>
          <w:szCs w:val="12"/>
        </w:rPr>
        <w:t>бороздованием</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безотвальная система обработки почвы;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почвозащитные севообороты;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противоэрозионные способы посева и уборки;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снегозадержание и регулирование снеготаяния.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При рубках леса должна неукоснительно соблюдаться технология, используемая при </w:t>
      </w:r>
      <w:proofErr w:type="spellStart"/>
      <w:r w:rsidRPr="00C45969">
        <w:rPr>
          <w:rFonts w:ascii="Times New Roman" w:hAnsi="Times New Roman"/>
          <w:bCs/>
          <w:sz w:val="12"/>
          <w:szCs w:val="12"/>
        </w:rPr>
        <w:t>узколесосечных</w:t>
      </w:r>
      <w:proofErr w:type="spellEnd"/>
      <w:r w:rsidRPr="00C45969">
        <w:rPr>
          <w:rFonts w:ascii="Times New Roman" w:hAnsi="Times New Roman"/>
          <w:bCs/>
          <w:sz w:val="12"/>
          <w:szCs w:val="12"/>
        </w:rPr>
        <w:t xml:space="preserve"> и чересполосных способах рубки. Особое внимание следует обратить на санитарное состояние насаждений в полосе отвода.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Производственные отходы при проведении </w:t>
      </w:r>
      <w:proofErr w:type="spellStart"/>
      <w:r w:rsidRPr="00C45969">
        <w:rPr>
          <w:rFonts w:ascii="Times New Roman" w:hAnsi="Times New Roman"/>
          <w:bCs/>
          <w:sz w:val="12"/>
          <w:szCs w:val="12"/>
        </w:rPr>
        <w:t>рекультивационных</w:t>
      </w:r>
      <w:proofErr w:type="spellEnd"/>
      <w:r w:rsidRPr="00C45969">
        <w:rPr>
          <w:rFonts w:ascii="Times New Roman" w:hAnsi="Times New Roman"/>
          <w:bCs/>
          <w:sz w:val="12"/>
          <w:szCs w:val="12"/>
        </w:rPr>
        <w:t xml:space="preserve"> работ не предусматриваются. Бытовые отходы будут минимальные, поскольку работа на участке предусматривается не постоянная, а сезонная. Проект рекультивации нарушенных земель является составной частью общего проекта и не отражает расчеты отходов производства и потребления.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Промышленные отходы и ТБО необходимо хранить в контейнерах на площадках с твердым покрытием. Вывоз отходов производит специализированная подрядная организация, имеющая соответствующую лицензию, на полигон. Образованный в процессе эксплуатации объекта металлический лом хранить на территории бригад и участков на специально-обозначенных площадках с твердым покрытием.</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При проведении полевых работ необходимо соблюдать меры, исключающие загрязнение полей горюче-смазочными материалами и максимально использовать существующие подъездные дороги, складские площадки и др.</w:t>
      </w:r>
    </w:p>
    <w:p w:rsidR="00C45969" w:rsidRPr="00C45969" w:rsidRDefault="00C45969" w:rsidP="00E83C6B">
      <w:pPr>
        <w:spacing w:after="0" w:line="240" w:lineRule="auto"/>
        <w:ind w:firstLine="284"/>
        <w:jc w:val="both"/>
        <w:rPr>
          <w:rFonts w:ascii="Times New Roman" w:hAnsi="Times New Roman"/>
          <w:bCs/>
          <w:sz w:val="12"/>
          <w:szCs w:val="12"/>
        </w:rPr>
      </w:pPr>
    </w:p>
    <w:p w:rsidR="00C45969" w:rsidRPr="008C2E94" w:rsidRDefault="00C45969" w:rsidP="00E83C6B">
      <w:pPr>
        <w:spacing w:after="0" w:line="240" w:lineRule="auto"/>
        <w:jc w:val="center"/>
        <w:rPr>
          <w:rFonts w:ascii="Times New Roman" w:hAnsi="Times New Roman"/>
          <w:b/>
          <w:i/>
          <w:sz w:val="12"/>
          <w:szCs w:val="12"/>
        </w:rPr>
      </w:pPr>
      <w:bookmarkStart w:id="20" w:name="_Toc259774932"/>
      <w:bookmarkStart w:id="21" w:name="_Toc260824033"/>
      <w:bookmarkStart w:id="22" w:name="_Toc262216235"/>
      <w:bookmarkStart w:id="23" w:name="_Toc271119215"/>
      <w:bookmarkStart w:id="24" w:name="_Toc279735326"/>
      <w:bookmarkStart w:id="25" w:name="_Toc289670477"/>
      <w:bookmarkStart w:id="26" w:name="_Toc320025647"/>
      <w:bookmarkStart w:id="27" w:name="_Toc321299536"/>
      <w:bookmarkEnd w:id="8"/>
      <w:bookmarkEnd w:id="9"/>
      <w:bookmarkEnd w:id="10"/>
      <w:bookmarkEnd w:id="11"/>
      <w:bookmarkEnd w:id="12"/>
      <w:bookmarkEnd w:id="13"/>
      <w:bookmarkEnd w:id="14"/>
      <w:bookmarkEnd w:id="15"/>
      <w:bookmarkEnd w:id="16"/>
      <w:bookmarkEnd w:id="17"/>
      <w:bookmarkEnd w:id="18"/>
      <w:bookmarkEnd w:id="19"/>
      <w:r w:rsidRPr="008C2E94">
        <w:rPr>
          <w:rFonts w:ascii="Times New Roman" w:hAnsi="Times New Roman"/>
          <w:b/>
          <w:i/>
          <w:sz w:val="12"/>
          <w:szCs w:val="12"/>
        </w:rPr>
        <w:t>Мероприятия по сбору, использованию, обезвреживанию, транспортировке и размещению опасных отходов</w:t>
      </w:r>
      <w:bookmarkEnd w:id="20"/>
      <w:bookmarkEnd w:id="21"/>
      <w:bookmarkEnd w:id="22"/>
      <w:bookmarkEnd w:id="23"/>
      <w:bookmarkEnd w:id="24"/>
      <w:bookmarkEnd w:id="25"/>
      <w:bookmarkEnd w:id="26"/>
      <w:bookmarkEnd w:id="27"/>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Осуществляется систематический </w:t>
      </w:r>
      <w:proofErr w:type="gramStart"/>
      <w:r w:rsidRPr="00C45969">
        <w:rPr>
          <w:rFonts w:ascii="Times New Roman" w:hAnsi="Times New Roman"/>
          <w:bCs/>
          <w:sz w:val="12"/>
          <w:szCs w:val="12"/>
        </w:rPr>
        <w:t>контроль за</w:t>
      </w:r>
      <w:proofErr w:type="gramEnd"/>
      <w:r w:rsidRPr="00C45969">
        <w:rPr>
          <w:rFonts w:ascii="Times New Roman" w:hAnsi="Times New Roman"/>
          <w:bCs/>
          <w:sz w:val="12"/>
          <w:szCs w:val="12"/>
        </w:rPr>
        <w:t xml:space="preserve"> сбором, сортировкой и своевременной утилизацией отходов.</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К основным мероприятиям относятся: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хранения с последующим вывозом специализированным предприятием </w:t>
      </w:r>
      <w:proofErr w:type="gramStart"/>
      <w:r w:rsidRPr="00C45969">
        <w:rPr>
          <w:rFonts w:ascii="Times New Roman" w:hAnsi="Times New Roman"/>
          <w:sz w:val="12"/>
          <w:szCs w:val="12"/>
        </w:rPr>
        <w:t>согласно договора</w:t>
      </w:r>
      <w:proofErr w:type="gramEnd"/>
      <w:r w:rsidRPr="00C45969">
        <w:rPr>
          <w:rFonts w:ascii="Times New Roman" w:hAnsi="Times New Roman"/>
          <w:sz w:val="12"/>
          <w:szCs w:val="12"/>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на предприятии приказом назначается </w:t>
      </w:r>
      <w:proofErr w:type="gramStart"/>
      <w:r w:rsidRPr="00C45969">
        <w:rPr>
          <w:rFonts w:ascii="Times New Roman" w:hAnsi="Times New Roman"/>
          <w:sz w:val="12"/>
          <w:szCs w:val="12"/>
        </w:rPr>
        <w:t>ответственный</w:t>
      </w:r>
      <w:proofErr w:type="gramEnd"/>
      <w:r w:rsidRPr="00C45969">
        <w:rPr>
          <w:rFonts w:ascii="Times New Roman" w:hAnsi="Times New Roman"/>
          <w:sz w:val="12"/>
          <w:szCs w:val="12"/>
        </w:rPr>
        <w:t xml:space="preserve"> за соблюдение требований природоохранного законодательства;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места производства работ оборудуются табличкой с указанием ответственного лица за экологическую безопасность.</w:t>
      </w:r>
    </w:p>
    <w:p w:rsidR="00C45969" w:rsidRPr="00C45969" w:rsidRDefault="00C45969" w:rsidP="00E83C6B">
      <w:pPr>
        <w:spacing w:after="0" w:line="240" w:lineRule="auto"/>
        <w:ind w:firstLine="284"/>
        <w:jc w:val="both"/>
        <w:rPr>
          <w:rFonts w:ascii="Times New Roman" w:hAnsi="Times New Roman"/>
          <w:bCs/>
          <w:sz w:val="12"/>
          <w:szCs w:val="12"/>
        </w:rPr>
      </w:pPr>
      <w:proofErr w:type="gramStart"/>
      <w:r w:rsidRPr="00C45969">
        <w:rPr>
          <w:rFonts w:ascii="Times New Roman" w:hAnsi="Times New Roman"/>
          <w:bCs/>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ОАО «</w:t>
      </w:r>
      <w:proofErr w:type="spellStart"/>
      <w:r w:rsidRPr="00C45969">
        <w:rPr>
          <w:rFonts w:ascii="Times New Roman" w:hAnsi="Times New Roman"/>
          <w:bCs/>
          <w:sz w:val="12"/>
          <w:szCs w:val="12"/>
        </w:rPr>
        <w:t>Самаранефтегаз</w:t>
      </w:r>
      <w:proofErr w:type="spellEnd"/>
      <w:r w:rsidRPr="00C45969">
        <w:rPr>
          <w:rFonts w:ascii="Times New Roman" w:hAnsi="Times New Roman"/>
          <w:bCs/>
          <w:sz w:val="12"/>
          <w:szCs w:val="12"/>
        </w:rPr>
        <w:t>»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C45969" w:rsidRPr="008C2E94" w:rsidRDefault="00C45969" w:rsidP="00E83C6B">
      <w:pPr>
        <w:spacing w:after="0" w:line="240" w:lineRule="auto"/>
        <w:jc w:val="center"/>
        <w:rPr>
          <w:rFonts w:ascii="Times New Roman" w:hAnsi="Times New Roman"/>
          <w:b/>
          <w:i/>
          <w:sz w:val="12"/>
          <w:szCs w:val="12"/>
        </w:rPr>
      </w:pPr>
      <w:bookmarkStart w:id="28" w:name="_Toc229384291"/>
      <w:bookmarkStart w:id="29" w:name="_Toc230070710"/>
      <w:bookmarkStart w:id="30" w:name="_Toc231634997"/>
      <w:bookmarkStart w:id="31" w:name="_Toc232219739"/>
      <w:bookmarkStart w:id="32" w:name="_Toc259774933"/>
      <w:bookmarkStart w:id="33" w:name="_Toc260824034"/>
      <w:bookmarkStart w:id="34" w:name="_Toc262216236"/>
      <w:bookmarkStart w:id="35" w:name="_Toc271119216"/>
      <w:bookmarkStart w:id="36" w:name="_Toc279735327"/>
      <w:bookmarkStart w:id="37" w:name="_Toc289670478"/>
      <w:bookmarkStart w:id="38" w:name="_Toc320025648"/>
      <w:bookmarkStart w:id="39" w:name="_Toc321299537"/>
      <w:r w:rsidRPr="008C2E94">
        <w:rPr>
          <w:rFonts w:ascii="Times New Roman" w:hAnsi="Times New Roman"/>
          <w:b/>
          <w:i/>
          <w:sz w:val="12"/>
          <w:szCs w:val="12"/>
        </w:rPr>
        <w:t>Мероприятия по охране недр</w:t>
      </w:r>
      <w:bookmarkEnd w:id="28"/>
      <w:bookmarkEnd w:id="29"/>
      <w:bookmarkEnd w:id="30"/>
      <w:bookmarkEnd w:id="31"/>
      <w:bookmarkEnd w:id="32"/>
      <w:bookmarkEnd w:id="33"/>
      <w:bookmarkEnd w:id="34"/>
      <w:bookmarkEnd w:id="35"/>
      <w:bookmarkEnd w:id="36"/>
      <w:bookmarkEnd w:id="37"/>
      <w:bookmarkEnd w:id="38"/>
      <w:bookmarkEnd w:id="39"/>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Для обеспечения безаварийной эксплуатации системы транспорта нефти проектной документацией предусмотрено:</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транспорт жидкости осуществляется по нефтепроводу;</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lastRenderedPageBreak/>
        <w:t>выбор оптимального диаметра нефтепровода для транспорта жидкости в пределах технологического режима;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выбор материального исполнения труб в соответствии с коррозионными свойствами транспортируемой жидкости;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установка электрооборудования во взрывозащищенном исполнении;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автоматический контроль параметров работы оборудования, средствами сигнализации и автоматические блокировки;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автоматическое закрытие электроприводной арматуры при понижении давления в нефтепроводе ниже допустимого;</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термообработка сварных стыков трубопроводов;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применение </w:t>
      </w:r>
      <w:proofErr w:type="spellStart"/>
      <w:r w:rsidRPr="00C45969">
        <w:rPr>
          <w:rFonts w:ascii="Times New Roman" w:hAnsi="Times New Roman"/>
          <w:sz w:val="12"/>
          <w:szCs w:val="12"/>
        </w:rPr>
        <w:t>термообработанных</w:t>
      </w:r>
      <w:proofErr w:type="spellEnd"/>
      <w:r w:rsidRPr="00C45969">
        <w:rPr>
          <w:rFonts w:ascii="Times New Roman" w:hAnsi="Times New Roman"/>
          <w:sz w:val="12"/>
          <w:szCs w:val="12"/>
        </w:rPr>
        <w:t xml:space="preserve"> труб, покрытых изоляцией усиленного типа, выполненной в заводских условиях;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покрытие гидроизоляцией усиленного типа сварных стыков нефтепровода, деталей трубопроводов;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защита оборудования и трубопроводов от статического электричества путем заземления.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Для привлечения внимания к непосредственной опасности, предупреждения о возможной опасности, исключения возможности повреждения трубопроводов по трассе на углах поворота трассы, на пересечениях с подземными коммуникациями и автодорогами установлены опознавательные и запрещающие знаки.</w:t>
      </w:r>
    </w:p>
    <w:p w:rsidR="00C45969" w:rsidRPr="00C45969" w:rsidRDefault="00C45969" w:rsidP="00C45969">
      <w:pPr>
        <w:spacing w:after="0" w:line="240" w:lineRule="auto"/>
        <w:jc w:val="both"/>
        <w:rPr>
          <w:rFonts w:ascii="Times New Roman" w:hAnsi="Times New Roman"/>
          <w:bCs/>
          <w:sz w:val="12"/>
          <w:szCs w:val="12"/>
        </w:rPr>
      </w:pPr>
    </w:p>
    <w:p w:rsidR="00C45969" w:rsidRPr="008C2E94" w:rsidRDefault="00C45969" w:rsidP="00E83C6B">
      <w:pPr>
        <w:spacing w:after="0" w:line="240" w:lineRule="auto"/>
        <w:jc w:val="center"/>
        <w:rPr>
          <w:rFonts w:ascii="Times New Roman" w:hAnsi="Times New Roman"/>
          <w:b/>
          <w:i/>
          <w:sz w:val="12"/>
          <w:szCs w:val="12"/>
        </w:rPr>
      </w:pPr>
      <w:bookmarkStart w:id="40" w:name="_Toc260824035"/>
      <w:bookmarkStart w:id="41" w:name="_Toc262216237"/>
      <w:bookmarkStart w:id="42" w:name="_Toc271119217"/>
      <w:bookmarkStart w:id="43" w:name="_Toc279735328"/>
      <w:bookmarkStart w:id="44" w:name="_Toc289670479"/>
      <w:bookmarkStart w:id="45" w:name="_Toc320025649"/>
      <w:bookmarkStart w:id="46" w:name="_Toc321299538"/>
      <w:r w:rsidRPr="008C2E94">
        <w:rPr>
          <w:rFonts w:ascii="Times New Roman" w:hAnsi="Times New Roman"/>
          <w:b/>
          <w:i/>
          <w:sz w:val="12"/>
          <w:szCs w:val="12"/>
        </w:rPr>
        <w:t>Мероприятия по охране объектов рас</w:t>
      </w:r>
      <w:r w:rsidR="00E83C6B" w:rsidRPr="008C2E94">
        <w:rPr>
          <w:rFonts w:ascii="Times New Roman" w:hAnsi="Times New Roman"/>
          <w:b/>
          <w:i/>
          <w:sz w:val="12"/>
          <w:szCs w:val="12"/>
        </w:rPr>
        <w:t>тительного и животного мира и</w:t>
      </w:r>
      <w:r w:rsidRPr="008C2E94">
        <w:rPr>
          <w:rFonts w:ascii="Times New Roman" w:hAnsi="Times New Roman"/>
          <w:b/>
          <w:i/>
          <w:sz w:val="12"/>
          <w:szCs w:val="12"/>
        </w:rPr>
        <w:t xml:space="preserve"> среды их обитания</w:t>
      </w:r>
      <w:bookmarkEnd w:id="40"/>
      <w:bookmarkEnd w:id="41"/>
      <w:bookmarkEnd w:id="42"/>
      <w:bookmarkEnd w:id="43"/>
      <w:bookmarkEnd w:id="44"/>
      <w:bookmarkEnd w:id="45"/>
      <w:bookmarkEnd w:id="46"/>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Для обеспечения рационального использования и охраны почвенно-растительного слоя проектной документацией предусмотрено:</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последовательная рекультивация нарушенных земель по мере выполнения работ;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жесткий </w:t>
      </w:r>
      <w:proofErr w:type="gramStart"/>
      <w:r w:rsidRPr="00C45969">
        <w:rPr>
          <w:rFonts w:ascii="Times New Roman" w:hAnsi="Times New Roman"/>
          <w:sz w:val="12"/>
          <w:szCs w:val="12"/>
        </w:rPr>
        <w:t>контроль за</w:t>
      </w:r>
      <w:proofErr w:type="gramEnd"/>
      <w:r w:rsidRPr="00C45969">
        <w:rPr>
          <w:rFonts w:ascii="Times New Roman" w:hAnsi="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бросать горящие спички, окурки и горячую золу из курительных трубок;</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оставлять </w:t>
      </w:r>
      <w:proofErr w:type="gramStart"/>
      <w:r w:rsidRPr="00C45969">
        <w:rPr>
          <w:rFonts w:ascii="Times New Roman" w:hAnsi="Times New Roman"/>
          <w:sz w:val="12"/>
          <w:szCs w:val="12"/>
        </w:rPr>
        <w:t>промасленные</w:t>
      </w:r>
      <w:proofErr w:type="gramEnd"/>
      <w:r w:rsidRPr="00C45969">
        <w:rPr>
          <w:rFonts w:ascii="Times New Roman" w:hAnsi="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Эти виды настолько жизнеспособны, что на них не скажется влияние строительства, численность их стабильна.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Это позволит сохранить существующие места обитания животных и в последующий период эксплуатации сооружений.</w:t>
      </w:r>
    </w:p>
    <w:p w:rsidR="00C45969" w:rsidRPr="00C45969" w:rsidRDefault="00C45969" w:rsidP="00E83C6B">
      <w:pPr>
        <w:spacing w:after="0" w:line="240" w:lineRule="auto"/>
        <w:ind w:firstLine="284"/>
        <w:jc w:val="both"/>
        <w:rPr>
          <w:rFonts w:ascii="Times New Roman" w:hAnsi="Times New Roman"/>
          <w:bCs/>
          <w:sz w:val="12"/>
          <w:szCs w:val="12"/>
        </w:rPr>
      </w:pPr>
    </w:p>
    <w:p w:rsidR="00C45969" w:rsidRPr="008C2E94"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Охрана подземных и поверхностных вод.</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Размеры </w:t>
      </w:r>
      <w:proofErr w:type="spellStart"/>
      <w:r w:rsidRPr="00C45969">
        <w:rPr>
          <w:rFonts w:ascii="Times New Roman" w:hAnsi="Times New Roman"/>
          <w:bCs/>
          <w:sz w:val="12"/>
          <w:szCs w:val="12"/>
        </w:rPr>
        <w:t>водоохранных</w:t>
      </w:r>
      <w:proofErr w:type="spellEnd"/>
      <w:r w:rsidRPr="00C45969">
        <w:rPr>
          <w:rFonts w:ascii="Times New Roman" w:hAnsi="Times New Roman"/>
          <w:bCs/>
          <w:sz w:val="12"/>
          <w:szCs w:val="12"/>
        </w:rPr>
        <w:t xml:space="preserve"> зон и прибрежных защитных полос определены в соответствии с Водным кодексом Российской Федерации от 3 июня </w:t>
      </w:r>
      <w:smartTag w:uri="urn:schemas-microsoft-com:office:smarttags" w:element="metricconverter">
        <w:smartTagPr>
          <w:attr w:name="ProductID" w:val="2006 г"/>
        </w:smartTagPr>
        <w:r w:rsidRPr="00C45969">
          <w:rPr>
            <w:rFonts w:ascii="Times New Roman" w:hAnsi="Times New Roman"/>
            <w:bCs/>
            <w:sz w:val="12"/>
            <w:szCs w:val="12"/>
          </w:rPr>
          <w:t>2006 г</w:t>
        </w:r>
      </w:smartTag>
      <w:r w:rsidRPr="00C45969">
        <w:rPr>
          <w:rFonts w:ascii="Times New Roman" w:hAnsi="Times New Roman"/>
          <w:bCs/>
          <w:sz w:val="12"/>
          <w:szCs w:val="12"/>
        </w:rPr>
        <w:t xml:space="preserve">. № 74-ФЗ. Ширина </w:t>
      </w:r>
      <w:proofErr w:type="spellStart"/>
      <w:r w:rsidRPr="00C45969">
        <w:rPr>
          <w:rFonts w:ascii="Times New Roman" w:hAnsi="Times New Roman"/>
          <w:bCs/>
          <w:sz w:val="12"/>
          <w:szCs w:val="12"/>
        </w:rPr>
        <w:t>водоохранной</w:t>
      </w:r>
      <w:proofErr w:type="spellEnd"/>
      <w:r w:rsidRPr="00C45969">
        <w:rPr>
          <w:rFonts w:ascii="Times New Roman" w:hAnsi="Times New Roman"/>
          <w:bCs/>
          <w:sz w:val="12"/>
          <w:szCs w:val="12"/>
        </w:rPr>
        <w:t xml:space="preserve"> зоны рек или ручьев устанавливается по их протяженности от истока.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Согласно Водному кодексу, в границах </w:t>
      </w:r>
      <w:proofErr w:type="spellStart"/>
      <w:r w:rsidRPr="00C45969">
        <w:rPr>
          <w:rFonts w:ascii="Times New Roman" w:hAnsi="Times New Roman"/>
          <w:bCs/>
          <w:sz w:val="12"/>
          <w:szCs w:val="12"/>
        </w:rPr>
        <w:t>водоохранных</w:t>
      </w:r>
      <w:proofErr w:type="spellEnd"/>
      <w:r w:rsidRPr="00C45969">
        <w:rPr>
          <w:rFonts w:ascii="Times New Roman" w:hAnsi="Times New Roman"/>
          <w:b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В границах </w:t>
      </w:r>
      <w:proofErr w:type="spellStart"/>
      <w:r w:rsidRPr="00C45969">
        <w:rPr>
          <w:rFonts w:ascii="Times New Roman" w:hAnsi="Times New Roman"/>
          <w:bCs/>
          <w:sz w:val="12"/>
          <w:szCs w:val="12"/>
        </w:rPr>
        <w:t>водоохранных</w:t>
      </w:r>
      <w:proofErr w:type="spellEnd"/>
      <w:r w:rsidRPr="00C45969">
        <w:rPr>
          <w:rFonts w:ascii="Times New Roman" w:hAnsi="Times New Roman"/>
          <w:bCs/>
          <w:sz w:val="12"/>
          <w:szCs w:val="12"/>
        </w:rPr>
        <w:t xml:space="preserve"> зон запрещается: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использование сточных вод для удобрения почв;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осуществление авиационных мер по борьбе с вредителями и болезнями растений;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В прибрежных защитных полосах, наряду с установленными выше ограничениями, запрещается: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распашка земель;</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размещение отвалов размываемых грунтов;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выпас сельскохозяйственных животных и организация для них летних лагерей, ванн.</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Стоянки строительных машин находятся в пределах полосы отвода земель.</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Мойка машин на территории стройплощадки не предусматривается (производится на базе). Заправка экскаватора, бульдозеров, бойлеров предусматривается также в пределах полосы отвода земель.</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Стоянка и заправка спецтехники, места временного складирования отходов расположены на территориях, не затрагивающих прибрежно-защитные зоны.</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Места размещения стоянок строительных машин и заправки приведены на </w:t>
      </w:r>
      <w:proofErr w:type="spellStart"/>
      <w:r w:rsidRPr="00C45969">
        <w:rPr>
          <w:rFonts w:ascii="Times New Roman" w:hAnsi="Times New Roman"/>
          <w:bCs/>
          <w:sz w:val="12"/>
          <w:szCs w:val="12"/>
        </w:rPr>
        <w:t>стройгенплане</w:t>
      </w:r>
      <w:proofErr w:type="spellEnd"/>
      <w:r w:rsidRPr="00C45969">
        <w:rPr>
          <w:rFonts w:ascii="Times New Roman" w:hAnsi="Times New Roman"/>
          <w:bCs/>
          <w:sz w:val="12"/>
          <w:szCs w:val="12"/>
        </w:rPr>
        <w:t xml:space="preserve">. </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Гидрографическая сеть района работ представлена рекой </w:t>
      </w:r>
      <w:proofErr w:type="spellStart"/>
      <w:r w:rsidRPr="00C45969">
        <w:rPr>
          <w:rFonts w:ascii="Times New Roman" w:hAnsi="Times New Roman"/>
          <w:bCs/>
          <w:sz w:val="12"/>
          <w:szCs w:val="12"/>
        </w:rPr>
        <w:t>Кондурча</w:t>
      </w:r>
      <w:proofErr w:type="spellEnd"/>
      <w:r w:rsidRPr="00C45969">
        <w:rPr>
          <w:rFonts w:ascii="Times New Roman" w:hAnsi="Times New Roman"/>
          <w:bCs/>
          <w:sz w:val="12"/>
          <w:szCs w:val="12"/>
        </w:rPr>
        <w:t xml:space="preserve">, рекой </w:t>
      </w:r>
      <w:proofErr w:type="spellStart"/>
      <w:r w:rsidRPr="00C45969">
        <w:rPr>
          <w:rFonts w:ascii="Times New Roman" w:hAnsi="Times New Roman"/>
          <w:bCs/>
          <w:sz w:val="12"/>
          <w:szCs w:val="12"/>
        </w:rPr>
        <w:t>Токмаклинка</w:t>
      </w:r>
      <w:proofErr w:type="spellEnd"/>
      <w:r w:rsidRPr="00C45969">
        <w:rPr>
          <w:rFonts w:ascii="Times New Roman" w:hAnsi="Times New Roman"/>
          <w:bCs/>
          <w:sz w:val="12"/>
          <w:szCs w:val="12"/>
        </w:rPr>
        <w:t xml:space="preserve">, рекой Малая </w:t>
      </w:r>
      <w:proofErr w:type="spellStart"/>
      <w:r w:rsidRPr="00C45969">
        <w:rPr>
          <w:rFonts w:ascii="Times New Roman" w:hAnsi="Times New Roman"/>
          <w:bCs/>
          <w:sz w:val="12"/>
          <w:szCs w:val="12"/>
        </w:rPr>
        <w:t>Кильна</w:t>
      </w:r>
      <w:proofErr w:type="spellEnd"/>
      <w:r w:rsidRPr="00C45969">
        <w:rPr>
          <w:rFonts w:ascii="Times New Roman" w:hAnsi="Times New Roman"/>
          <w:bCs/>
          <w:sz w:val="12"/>
          <w:szCs w:val="12"/>
        </w:rPr>
        <w:t xml:space="preserve">. Ширина </w:t>
      </w:r>
      <w:proofErr w:type="spellStart"/>
      <w:r w:rsidRPr="00C45969">
        <w:rPr>
          <w:rFonts w:ascii="Times New Roman" w:hAnsi="Times New Roman"/>
          <w:bCs/>
          <w:sz w:val="12"/>
          <w:szCs w:val="12"/>
        </w:rPr>
        <w:t>водоохранной</w:t>
      </w:r>
      <w:proofErr w:type="spellEnd"/>
      <w:r w:rsidRPr="00C45969">
        <w:rPr>
          <w:rFonts w:ascii="Times New Roman" w:hAnsi="Times New Roman"/>
          <w:bCs/>
          <w:sz w:val="12"/>
          <w:szCs w:val="12"/>
        </w:rPr>
        <w:t xml:space="preserve"> зоны реки  </w:t>
      </w:r>
      <w:proofErr w:type="spellStart"/>
      <w:r w:rsidRPr="00C45969">
        <w:rPr>
          <w:rFonts w:ascii="Times New Roman" w:hAnsi="Times New Roman"/>
          <w:bCs/>
          <w:sz w:val="12"/>
          <w:szCs w:val="12"/>
        </w:rPr>
        <w:t>Кондурча</w:t>
      </w:r>
      <w:proofErr w:type="spellEnd"/>
      <w:r w:rsidRPr="00C45969">
        <w:rPr>
          <w:rFonts w:ascii="Times New Roman" w:hAnsi="Times New Roman"/>
          <w:bCs/>
          <w:sz w:val="12"/>
          <w:szCs w:val="12"/>
        </w:rPr>
        <w:t xml:space="preserve"> – </w:t>
      </w:r>
      <w:smartTag w:uri="urn:schemas-microsoft-com:office:smarttags" w:element="metricconverter">
        <w:smartTagPr>
          <w:attr w:name="ProductID" w:val="200 м"/>
        </w:smartTagPr>
        <w:r w:rsidRPr="00C45969">
          <w:rPr>
            <w:rFonts w:ascii="Times New Roman" w:hAnsi="Times New Roman"/>
            <w:bCs/>
            <w:sz w:val="12"/>
            <w:szCs w:val="12"/>
          </w:rPr>
          <w:t>200 м</w:t>
        </w:r>
      </w:smartTag>
      <w:r w:rsidRPr="00C45969">
        <w:rPr>
          <w:rFonts w:ascii="Times New Roman" w:hAnsi="Times New Roman"/>
          <w:bCs/>
          <w:sz w:val="12"/>
          <w:szCs w:val="12"/>
        </w:rPr>
        <w:t xml:space="preserve">, реки </w:t>
      </w:r>
      <w:proofErr w:type="spellStart"/>
      <w:r w:rsidRPr="00C45969">
        <w:rPr>
          <w:rFonts w:ascii="Times New Roman" w:hAnsi="Times New Roman"/>
          <w:bCs/>
          <w:sz w:val="12"/>
          <w:szCs w:val="12"/>
        </w:rPr>
        <w:t>Токмаклинка</w:t>
      </w:r>
      <w:proofErr w:type="spellEnd"/>
      <w:r w:rsidRPr="00C45969">
        <w:rPr>
          <w:rFonts w:ascii="Times New Roman" w:hAnsi="Times New Roman"/>
          <w:bCs/>
          <w:sz w:val="12"/>
          <w:szCs w:val="12"/>
        </w:rPr>
        <w:t xml:space="preserve"> – </w:t>
      </w:r>
      <w:smartTag w:uri="urn:schemas-microsoft-com:office:smarttags" w:element="metricconverter">
        <w:smartTagPr>
          <w:attr w:name="ProductID" w:val="100 м"/>
        </w:smartTagPr>
        <w:r w:rsidRPr="00C45969">
          <w:rPr>
            <w:rFonts w:ascii="Times New Roman" w:hAnsi="Times New Roman"/>
            <w:bCs/>
            <w:sz w:val="12"/>
            <w:szCs w:val="12"/>
          </w:rPr>
          <w:t>100 м</w:t>
        </w:r>
      </w:smartTag>
      <w:r w:rsidRPr="00C45969">
        <w:rPr>
          <w:rFonts w:ascii="Times New Roman" w:hAnsi="Times New Roman"/>
          <w:bCs/>
          <w:sz w:val="12"/>
          <w:szCs w:val="12"/>
        </w:rPr>
        <w:t xml:space="preserve">, реки Малая </w:t>
      </w:r>
      <w:proofErr w:type="spellStart"/>
      <w:r w:rsidRPr="00C45969">
        <w:rPr>
          <w:rFonts w:ascii="Times New Roman" w:hAnsi="Times New Roman"/>
          <w:bCs/>
          <w:sz w:val="12"/>
          <w:szCs w:val="12"/>
        </w:rPr>
        <w:t>Кильна</w:t>
      </w:r>
      <w:proofErr w:type="spellEnd"/>
      <w:r w:rsidRPr="00C45969">
        <w:rPr>
          <w:rFonts w:ascii="Times New Roman" w:hAnsi="Times New Roman"/>
          <w:bCs/>
          <w:sz w:val="12"/>
          <w:szCs w:val="12"/>
        </w:rPr>
        <w:t xml:space="preserve"> – </w:t>
      </w:r>
      <w:smartTag w:uri="urn:schemas-microsoft-com:office:smarttags" w:element="metricconverter">
        <w:smartTagPr>
          <w:attr w:name="ProductID" w:val="50 м"/>
        </w:smartTagPr>
        <w:r w:rsidRPr="00C45969">
          <w:rPr>
            <w:rFonts w:ascii="Times New Roman" w:hAnsi="Times New Roman"/>
            <w:bCs/>
            <w:sz w:val="12"/>
            <w:szCs w:val="12"/>
          </w:rPr>
          <w:t>50 м</w:t>
        </w:r>
      </w:smartTag>
      <w:r w:rsidRPr="00C45969">
        <w:rPr>
          <w:rFonts w:ascii="Times New Roman" w:hAnsi="Times New Roman"/>
          <w:bCs/>
          <w:sz w:val="12"/>
          <w:szCs w:val="12"/>
        </w:rPr>
        <w:t>.</w:t>
      </w:r>
    </w:p>
    <w:p w:rsidR="00C45969" w:rsidRPr="00C45969" w:rsidRDefault="00C45969" w:rsidP="00C45969">
      <w:pPr>
        <w:spacing w:after="0" w:line="240" w:lineRule="auto"/>
        <w:jc w:val="both"/>
        <w:rPr>
          <w:rFonts w:ascii="Times New Roman" w:hAnsi="Times New Roman"/>
          <w:bCs/>
          <w:sz w:val="12"/>
          <w:szCs w:val="12"/>
        </w:rPr>
      </w:pPr>
    </w:p>
    <w:p w:rsidR="00C45969" w:rsidRPr="008C2E94" w:rsidRDefault="00C45969" w:rsidP="00E83C6B">
      <w:pPr>
        <w:spacing w:after="0" w:line="240" w:lineRule="auto"/>
        <w:jc w:val="center"/>
        <w:rPr>
          <w:rFonts w:ascii="Times New Roman" w:hAnsi="Times New Roman"/>
          <w:b/>
          <w:bCs/>
          <w:i/>
          <w:sz w:val="12"/>
          <w:szCs w:val="12"/>
        </w:rPr>
      </w:pPr>
      <w:r w:rsidRPr="008C2E94">
        <w:rPr>
          <w:rFonts w:ascii="Times New Roman" w:hAnsi="Times New Roman"/>
          <w:b/>
          <w:bCs/>
          <w:i/>
          <w:sz w:val="12"/>
          <w:szCs w:val="12"/>
        </w:rPr>
        <w:t>Рыбоохранные мероприятия.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Проектируемый нефтепровод пересекает реки </w:t>
      </w:r>
      <w:proofErr w:type="spellStart"/>
      <w:r w:rsidRPr="00C45969">
        <w:rPr>
          <w:rFonts w:ascii="Times New Roman" w:hAnsi="Times New Roman"/>
          <w:bCs/>
          <w:sz w:val="12"/>
          <w:szCs w:val="12"/>
        </w:rPr>
        <w:t>Токмаклинка</w:t>
      </w:r>
      <w:proofErr w:type="spellEnd"/>
      <w:r w:rsidRPr="00C45969">
        <w:rPr>
          <w:rFonts w:ascii="Times New Roman" w:hAnsi="Times New Roman"/>
          <w:bCs/>
          <w:sz w:val="12"/>
          <w:szCs w:val="12"/>
        </w:rPr>
        <w:t xml:space="preserve">, </w:t>
      </w:r>
      <w:proofErr w:type="spellStart"/>
      <w:r w:rsidRPr="00C45969">
        <w:rPr>
          <w:rFonts w:ascii="Times New Roman" w:hAnsi="Times New Roman"/>
          <w:bCs/>
          <w:sz w:val="12"/>
          <w:szCs w:val="12"/>
        </w:rPr>
        <w:t>Кондурча</w:t>
      </w:r>
      <w:proofErr w:type="spellEnd"/>
      <w:r w:rsidRPr="00C45969">
        <w:rPr>
          <w:rFonts w:ascii="Times New Roman" w:hAnsi="Times New Roman"/>
          <w:bCs/>
          <w:sz w:val="12"/>
          <w:szCs w:val="12"/>
        </w:rPr>
        <w:t xml:space="preserve"> и Малая </w:t>
      </w:r>
      <w:proofErr w:type="spellStart"/>
      <w:r w:rsidRPr="00C45969">
        <w:rPr>
          <w:rFonts w:ascii="Times New Roman" w:hAnsi="Times New Roman"/>
          <w:bCs/>
          <w:sz w:val="12"/>
          <w:szCs w:val="12"/>
        </w:rPr>
        <w:t>Кильна</w:t>
      </w:r>
      <w:proofErr w:type="spellEnd"/>
      <w:r w:rsidRPr="00C45969">
        <w:rPr>
          <w:rFonts w:ascii="Times New Roman" w:hAnsi="Times New Roman"/>
          <w:bCs/>
          <w:sz w:val="12"/>
          <w:szCs w:val="12"/>
        </w:rPr>
        <w:t>.</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Временное складирование грунта в пределах защитной прибрежной полосы не допускается. Площадки складирования грунта предусматривается располагать на сухих местах за пределами границы защитной прибрежной полосы, любые работы, связанные со строительством переходов, строго в пределах временного отвода земель.</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lastRenderedPageBreak/>
        <w:t>Работы связанные с монтажом переходов должны выполняться в течени</w:t>
      </w:r>
      <w:proofErr w:type="gramStart"/>
      <w:r w:rsidRPr="00C45969">
        <w:rPr>
          <w:rFonts w:ascii="Times New Roman" w:hAnsi="Times New Roman"/>
          <w:bCs/>
          <w:sz w:val="12"/>
          <w:szCs w:val="12"/>
        </w:rPr>
        <w:t>и</w:t>
      </w:r>
      <w:proofErr w:type="gramEnd"/>
      <w:r w:rsidRPr="00C45969">
        <w:rPr>
          <w:rFonts w:ascii="Times New Roman" w:hAnsi="Times New Roman"/>
          <w:bCs/>
          <w:sz w:val="12"/>
          <w:szCs w:val="12"/>
        </w:rPr>
        <w:t xml:space="preserve"> летне-осеннего периода с 16 июня по 20 октября исключая время нереста рыб, паводка, весеннего ледохода и осеннего ледостава.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Перее</w:t>
      </w:r>
      <w:proofErr w:type="gramStart"/>
      <w:r w:rsidRPr="00C45969">
        <w:rPr>
          <w:rFonts w:ascii="Times New Roman" w:hAnsi="Times New Roman"/>
          <w:bCs/>
          <w:sz w:val="12"/>
          <w:szCs w:val="12"/>
        </w:rPr>
        <w:t>зд стр</w:t>
      </w:r>
      <w:proofErr w:type="gramEnd"/>
      <w:r w:rsidRPr="00C45969">
        <w:rPr>
          <w:rFonts w:ascii="Times New Roman" w:hAnsi="Times New Roman"/>
          <w:bCs/>
          <w:sz w:val="12"/>
          <w:szCs w:val="12"/>
        </w:rPr>
        <w:t>оительной техники через водотоки осуществляется по существующим мостам и переездам.</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Для предотвращения образования дополнительного ущерба рыбным запасам необходимо соблюдать следующие рекомендации: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все работы осуществлять в строгом соответствии с проектной документацией и действующими нормативами для </w:t>
      </w:r>
      <w:proofErr w:type="spellStart"/>
      <w:r w:rsidRPr="00C45969">
        <w:rPr>
          <w:rFonts w:ascii="Times New Roman" w:hAnsi="Times New Roman"/>
          <w:sz w:val="12"/>
          <w:szCs w:val="12"/>
        </w:rPr>
        <w:t>рыбохозяйственных</w:t>
      </w:r>
      <w:proofErr w:type="spellEnd"/>
      <w:r w:rsidRPr="00C45969">
        <w:rPr>
          <w:rFonts w:ascii="Times New Roman" w:hAnsi="Times New Roman"/>
          <w:sz w:val="12"/>
          <w:szCs w:val="12"/>
        </w:rPr>
        <w:t xml:space="preserve"> водоемов и водотоков с соблюдением сроков строительства, согласованных с органами рыбоохраны;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строго соблюдать границы территорий отведенных для производства работ;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места складирования плодородного грунта (почвенный слой) и стройматериалов размещать за пределами водоохраной зоны с последующей рекультивацией поврежденного участка;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 целью обеспечения возможности свободного похождения рыб к местам нереста и его успешного осуществления, все виды работ по проектной документации в период нереста не проводить;</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строительные работы, особенно земляные, рекомендуем проводить в период межени, что обеспечивает минимальную мутность воды в реке и ее распространение по руслу.</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Эти мероприятия позволяют избежать негативного воздействия на водные объекты и обеспечить сохранность и нормальное воспроизводство в них рыбных запасов.</w:t>
      </w:r>
    </w:p>
    <w:p w:rsidR="00C45969" w:rsidRPr="00C45969" w:rsidRDefault="00C45969" w:rsidP="00C45969">
      <w:pPr>
        <w:spacing w:after="0" w:line="240" w:lineRule="auto"/>
        <w:jc w:val="both"/>
        <w:rPr>
          <w:rFonts w:ascii="Times New Roman" w:hAnsi="Times New Roman"/>
          <w:bCs/>
          <w:sz w:val="12"/>
          <w:szCs w:val="12"/>
        </w:rPr>
      </w:pPr>
    </w:p>
    <w:p w:rsidR="00E83C6B" w:rsidRPr="008C2E94" w:rsidRDefault="00C45969" w:rsidP="00E83C6B">
      <w:pPr>
        <w:spacing w:after="0" w:line="240" w:lineRule="auto"/>
        <w:jc w:val="center"/>
        <w:rPr>
          <w:rFonts w:ascii="Times New Roman" w:hAnsi="Times New Roman"/>
          <w:b/>
          <w:i/>
          <w:sz w:val="12"/>
          <w:szCs w:val="12"/>
        </w:rPr>
      </w:pPr>
      <w:bookmarkStart w:id="47" w:name="_Toc250963918"/>
      <w:bookmarkStart w:id="48" w:name="_Toc254012748"/>
      <w:bookmarkStart w:id="49" w:name="_Toc260824038"/>
      <w:bookmarkStart w:id="50" w:name="_Toc262216240"/>
      <w:bookmarkStart w:id="51" w:name="_Toc271119220"/>
      <w:bookmarkStart w:id="52" w:name="_Toc279735331"/>
      <w:bookmarkStart w:id="53" w:name="_Toc289670482"/>
      <w:bookmarkStart w:id="54" w:name="_Toc320025652"/>
      <w:bookmarkStart w:id="55" w:name="_Toc321299541"/>
      <w:r w:rsidRPr="008C2E94">
        <w:rPr>
          <w:rFonts w:ascii="Times New Roman" w:hAnsi="Times New Roman"/>
          <w:b/>
          <w:i/>
          <w:sz w:val="12"/>
          <w:szCs w:val="12"/>
        </w:rPr>
        <w:t xml:space="preserve">Программа производственного экологического контроля (мониторинга) за характером изменения всех компонентов </w:t>
      </w:r>
    </w:p>
    <w:p w:rsidR="00C45969"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экосистемы при строительстве и эксплуатации объекта</w:t>
      </w:r>
      <w:bookmarkEnd w:id="47"/>
      <w:bookmarkEnd w:id="48"/>
      <w:bookmarkEnd w:id="49"/>
      <w:bookmarkEnd w:id="50"/>
      <w:bookmarkEnd w:id="51"/>
      <w:bookmarkEnd w:id="52"/>
      <w:bookmarkEnd w:id="53"/>
      <w:bookmarkEnd w:id="54"/>
      <w:bookmarkEnd w:id="55"/>
    </w:p>
    <w:p w:rsidR="00C35213" w:rsidRPr="008C2E94" w:rsidRDefault="00C35213" w:rsidP="00E83C6B">
      <w:pPr>
        <w:spacing w:after="0" w:line="240" w:lineRule="auto"/>
        <w:jc w:val="center"/>
        <w:rPr>
          <w:rFonts w:ascii="Times New Roman" w:hAnsi="Times New Roman"/>
          <w:b/>
          <w:i/>
          <w:sz w:val="12"/>
          <w:szCs w:val="12"/>
        </w:rPr>
      </w:pP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Экологическая безопасность должна обеспечиваться комплексом технологических и организационных мероприятий, мероприятиями по контролю и проверке соответствия осуществления производственного цикла требованиям природоохранного законодательства.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Производственный экологический контроль осуществляется экологической службой предприятия, утверждается руководством и согласовывается с территориальными природоохранными организациями.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Технологические мероприятия включают в себя: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проведение технологических операций с минимальными объемами загрязняющих отходов и оптимальными способами их удаления;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обеспечение контроля выбросов, сбросов и стоков;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регистрацию, оповещение, ликвидацию всех аварийных и предаварийных ситуаций. </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Организационные мероприятия включают: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привлечение специалистов-экологов;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выделение финансовых средств;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подготовку мероприятий по реагированию в аварийных ситуациях;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подготовку кадров и обучение.</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Мероприятия по контролю и проверке включают:</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регулярное инспектирование проводимых природоохранных мероприятий;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периодическую отчетность об их проведении.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В процессе производства работ должен осуществляться мониторинг окружающей среды с регулярными проверками эффективности природоохранных мероприятий и выявлением ранее </w:t>
      </w:r>
      <w:proofErr w:type="spellStart"/>
      <w:r w:rsidRPr="00C45969">
        <w:rPr>
          <w:rFonts w:ascii="Times New Roman" w:hAnsi="Times New Roman"/>
          <w:bCs/>
          <w:sz w:val="12"/>
          <w:szCs w:val="12"/>
        </w:rPr>
        <w:t>непредсказанных</w:t>
      </w:r>
      <w:proofErr w:type="spellEnd"/>
      <w:r w:rsidRPr="00C45969">
        <w:rPr>
          <w:rFonts w:ascii="Times New Roman" w:hAnsi="Times New Roman"/>
          <w:bCs/>
          <w:sz w:val="12"/>
          <w:szCs w:val="12"/>
        </w:rPr>
        <w:t xml:space="preserve"> экологических эффектов.</w:t>
      </w:r>
    </w:p>
    <w:p w:rsidR="00C45969" w:rsidRPr="00C45969" w:rsidRDefault="00C45969" w:rsidP="00C45969">
      <w:pPr>
        <w:spacing w:after="0" w:line="240" w:lineRule="auto"/>
        <w:jc w:val="both"/>
        <w:rPr>
          <w:rFonts w:ascii="Times New Roman" w:hAnsi="Times New Roman"/>
          <w:bCs/>
          <w:sz w:val="12"/>
          <w:szCs w:val="12"/>
        </w:rPr>
      </w:pPr>
    </w:p>
    <w:p w:rsidR="00C45969" w:rsidRPr="008C2E94" w:rsidRDefault="00C45969" w:rsidP="00E83C6B">
      <w:pPr>
        <w:spacing w:after="0" w:line="240" w:lineRule="auto"/>
        <w:jc w:val="center"/>
        <w:rPr>
          <w:rFonts w:ascii="Times New Roman" w:hAnsi="Times New Roman"/>
          <w:b/>
          <w:bCs/>
          <w:i/>
          <w:sz w:val="12"/>
          <w:szCs w:val="12"/>
        </w:rPr>
      </w:pPr>
      <w:r w:rsidRPr="008C2E94">
        <w:rPr>
          <w:rFonts w:ascii="Times New Roman" w:hAnsi="Times New Roman"/>
          <w:b/>
          <w:bCs/>
          <w:i/>
          <w:sz w:val="12"/>
          <w:szCs w:val="12"/>
        </w:rPr>
        <w:t>Мероприятия по ГО</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В соответствии с положениями постановления Правительства Российской Федерации от 19.09.1998 № 1115 «О порядке отнесения организаций к категориям по гражданской обороне» и согласно исходным данным проектируемый объект является </w:t>
      </w:r>
      <w:proofErr w:type="spellStart"/>
      <w:r w:rsidRPr="00C45969">
        <w:rPr>
          <w:rFonts w:ascii="Times New Roman" w:hAnsi="Times New Roman"/>
          <w:bCs/>
          <w:sz w:val="12"/>
          <w:szCs w:val="12"/>
        </w:rPr>
        <w:t>некатегорированным</w:t>
      </w:r>
      <w:proofErr w:type="spellEnd"/>
      <w:r w:rsidRPr="00C45969">
        <w:rPr>
          <w:rFonts w:ascii="Times New Roman" w:hAnsi="Times New Roman"/>
          <w:bCs/>
          <w:sz w:val="12"/>
          <w:szCs w:val="12"/>
        </w:rPr>
        <w:t xml:space="preserve"> по гражданской обороне (ГО).</w:t>
      </w:r>
    </w:p>
    <w:p w:rsidR="00C45969" w:rsidRPr="00C45969" w:rsidRDefault="00C45969" w:rsidP="00E83C6B">
      <w:pPr>
        <w:spacing w:after="0" w:line="240" w:lineRule="auto"/>
        <w:ind w:firstLine="284"/>
        <w:jc w:val="both"/>
        <w:rPr>
          <w:rFonts w:ascii="Times New Roman" w:hAnsi="Times New Roman"/>
          <w:bCs/>
          <w:sz w:val="12"/>
          <w:szCs w:val="12"/>
        </w:rPr>
      </w:pPr>
      <w:proofErr w:type="gramStart"/>
      <w:r w:rsidRPr="00C45969">
        <w:rPr>
          <w:rFonts w:ascii="Times New Roman" w:hAnsi="Times New Roman"/>
          <w:bCs/>
          <w:sz w:val="12"/>
          <w:szCs w:val="12"/>
        </w:rPr>
        <w:t>Территория, на котором располагается проектируемый объект, не является категорированной по ГО.</w:t>
      </w:r>
      <w:proofErr w:type="gramEnd"/>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Расстояние до ближайшего категорированного объекта (г. Самара) составляет </w:t>
      </w:r>
      <w:smartTag w:uri="urn:schemas-microsoft-com:office:smarttags" w:element="metricconverter">
        <w:smartTagPr>
          <w:attr w:name="ProductID" w:val="100 км"/>
        </w:smartTagPr>
        <w:r w:rsidRPr="00C45969">
          <w:rPr>
            <w:rFonts w:ascii="Times New Roman" w:hAnsi="Times New Roman"/>
            <w:bCs/>
            <w:sz w:val="12"/>
            <w:szCs w:val="12"/>
          </w:rPr>
          <w:t>100 км</w:t>
        </w:r>
      </w:smartTag>
      <w:r w:rsidRPr="00C45969">
        <w:rPr>
          <w:rFonts w:ascii="Times New Roman" w:hAnsi="Times New Roman"/>
          <w:bCs/>
          <w:sz w:val="12"/>
          <w:szCs w:val="12"/>
        </w:rPr>
        <w:t>.</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Согласно п.1.4 СНиП 2.01.51-90 проектируемый объект находится вне зоны возможных сильных разрушений, в зоне возможного сильного радиоактивного заражения и вне зоны возможного опасного химического заражения.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Место постоянного нахождения персонала – </w:t>
      </w:r>
      <w:proofErr w:type="gramStart"/>
      <w:r w:rsidRPr="00C45969">
        <w:rPr>
          <w:rFonts w:ascii="Times New Roman" w:hAnsi="Times New Roman"/>
          <w:bCs/>
          <w:sz w:val="12"/>
          <w:szCs w:val="12"/>
        </w:rPr>
        <w:t>операторная</w:t>
      </w:r>
      <w:proofErr w:type="gramEnd"/>
      <w:r w:rsidRPr="00C45969">
        <w:rPr>
          <w:rFonts w:ascii="Times New Roman" w:hAnsi="Times New Roman"/>
          <w:bCs/>
          <w:sz w:val="12"/>
          <w:szCs w:val="12"/>
        </w:rPr>
        <w:t xml:space="preserve"> на УПСВ «</w:t>
      </w:r>
      <w:proofErr w:type="spellStart"/>
      <w:r w:rsidRPr="00C45969">
        <w:rPr>
          <w:rFonts w:ascii="Times New Roman" w:hAnsi="Times New Roman"/>
          <w:bCs/>
          <w:sz w:val="12"/>
          <w:szCs w:val="12"/>
        </w:rPr>
        <w:t>Радаевская</w:t>
      </w:r>
      <w:proofErr w:type="spellEnd"/>
      <w:r w:rsidRPr="00C45969">
        <w:rPr>
          <w:rFonts w:ascii="Times New Roman" w:hAnsi="Times New Roman"/>
          <w:bCs/>
          <w:sz w:val="12"/>
          <w:szCs w:val="12"/>
        </w:rPr>
        <w:t>».</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Обслуживание проектируемого выкидного трубопровода осуществляется имеющимся персоналом ЦЭРТ-1 без увеличения численности.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Проектируемые объекты электроснабжения будут обслуживаться существующими бригадами ОАО «</w:t>
      </w:r>
      <w:proofErr w:type="spellStart"/>
      <w:r w:rsidRPr="00C45969">
        <w:rPr>
          <w:rFonts w:ascii="Times New Roman" w:hAnsi="Times New Roman"/>
          <w:sz w:val="12"/>
          <w:szCs w:val="12"/>
        </w:rPr>
        <w:t>Энергонефть</w:t>
      </w:r>
      <w:proofErr w:type="spellEnd"/>
      <w:r w:rsidRPr="00C45969">
        <w:rPr>
          <w:rFonts w:ascii="Times New Roman" w:hAnsi="Times New Roman"/>
          <w:sz w:val="12"/>
          <w:szCs w:val="12"/>
        </w:rPr>
        <w:t xml:space="preserve">-Самара». </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Общая численность явочного персонала на проектируемом объекте в наибольшую смену в мирное время составит 2 человека.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Численность наибольшей работающей смены для этого объекта в военное время принимается 70 – 80 % от численности максимальной смены в мирное время. Уменьшение численности персонала в военное время обусловлено увеличением длительности рабочей смены и уменьшением объемов производства в соответствии с мобилизационным заданием на военное время. Т.к. численность наибольшей работающей смены в мирное время составляет 2 человека, численность наибольшей работающей смены составит 2 человека.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Оповещение персонала проектируемых сооружений по сигналам ГО предусматривается через систему централизованного оповещения и районную систему оповещения.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Оповещение обслуживающего персонала осуществляется с использованием сре</w:t>
      </w:r>
      <w:proofErr w:type="gramStart"/>
      <w:r w:rsidRPr="00C45969">
        <w:rPr>
          <w:rFonts w:ascii="Times New Roman" w:hAnsi="Times New Roman"/>
          <w:bCs/>
          <w:sz w:val="12"/>
          <w:szCs w:val="12"/>
        </w:rPr>
        <w:t>дств пр</w:t>
      </w:r>
      <w:proofErr w:type="gramEnd"/>
      <w:r w:rsidRPr="00C45969">
        <w:rPr>
          <w:rFonts w:ascii="Times New Roman" w:hAnsi="Times New Roman"/>
          <w:bCs/>
          <w:sz w:val="12"/>
          <w:szCs w:val="12"/>
        </w:rPr>
        <w:t>оводной связи, радиосвязи, средств массовой информации.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Обслуживающий персонал проектируемых сооружений обеспечен также портативной радиостанцией, </w:t>
      </w:r>
      <w:r w:rsidRPr="00C45969">
        <w:rPr>
          <w:rFonts w:ascii="Times New Roman" w:hAnsi="Times New Roman"/>
          <w:bCs/>
          <w:sz w:val="12"/>
          <w:szCs w:val="12"/>
          <w:lang w:val="en-US"/>
        </w:rPr>
        <w:t>c</w:t>
      </w:r>
      <w:r w:rsidRPr="00C45969">
        <w:rPr>
          <w:rFonts w:ascii="Times New Roman" w:hAnsi="Times New Roman"/>
          <w:bCs/>
          <w:sz w:val="12"/>
          <w:szCs w:val="12"/>
        </w:rPr>
        <w:t xml:space="preserve"> использованием которой он оповещается во время выездов на объект проектирования. Работа указанной радиостанции обеспечивается базовыми станциями существующей сети радиотелефонной связи АО «</w:t>
      </w:r>
      <w:proofErr w:type="spellStart"/>
      <w:r w:rsidRPr="00C45969">
        <w:rPr>
          <w:rFonts w:ascii="Times New Roman" w:hAnsi="Times New Roman"/>
          <w:bCs/>
          <w:sz w:val="12"/>
          <w:szCs w:val="12"/>
        </w:rPr>
        <w:t>Самаранефтегаз</w:t>
      </w:r>
      <w:proofErr w:type="spellEnd"/>
      <w:r w:rsidRPr="00C45969">
        <w:rPr>
          <w:rFonts w:ascii="Times New Roman" w:hAnsi="Times New Roman"/>
          <w:bCs/>
          <w:sz w:val="12"/>
          <w:szCs w:val="12"/>
        </w:rPr>
        <w:t xml:space="preserve">» стандарта </w:t>
      </w:r>
      <w:proofErr w:type="spellStart"/>
      <w:r w:rsidRPr="00C45969">
        <w:rPr>
          <w:rFonts w:ascii="Times New Roman" w:hAnsi="Times New Roman"/>
          <w:bCs/>
          <w:sz w:val="12"/>
          <w:szCs w:val="12"/>
          <w:lang w:val="en-US"/>
        </w:rPr>
        <w:t>Smartrunk</w:t>
      </w:r>
      <w:proofErr w:type="spellEnd"/>
      <w:r w:rsidRPr="00C45969">
        <w:rPr>
          <w:rFonts w:ascii="Times New Roman" w:hAnsi="Times New Roman"/>
          <w:bCs/>
          <w:sz w:val="12"/>
          <w:szCs w:val="12"/>
        </w:rPr>
        <w:t>-</w:t>
      </w:r>
      <w:r w:rsidRPr="00C45969">
        <w:rPr>
          <w:rFonts w:ascii="Times New Roman" w:hAnsi="Times New Roman"/>
          <w:bCs/>
          <w:sz w:val="12"/>
          <w:szCs w:val="12"/>
          <w:lang w:val="en-US"/>
        </w:rPr>
        <w:t>II</w:t>
      </w:r>
      <w:r w:rsidRPr="00C45969">
        <w:rPr>
          <w:rFonts w:ascii="Times New Roman" w:hAnsi="Times New Roman"/>
          <w:bCs/>
          <w:sz w:val="12"/>
          <w:szCs w:val="12"/>
        </w:rPr>
        <w:t xml:space="preserve"> в диапазоне 400 – 430 МГц.</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Оповещение персонала проектируемых сооружений по сигналам ГО будет происходить по следующей схеме: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подача предупредительно сигнала «Внимание всем» ГУ МЧС России по Самарской области и трансляция сигналов оповещения ГО посредством сетей телевизионного и радиовещания;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при получении сигналов ГО дежурный оператор оповещает обслуживающий персонал по добыче нефти и газа и обслуживающий персонал по ремонту и эксплуатации трубопроводов при помощи радиостанции </w:t>
      </w:r>
      <w:proofErr w:type="spellStart"/>
      <w:r w:rsidRPr="00C45969">
        <w:rPr>
          <w:rFonts w:ascii="Times New Roman" w:hAnsi="Times New Roman"/>
          <w:sz w:val="12"/>
          <w:szCs w:val="12"/>
        </w:rPr>
        <w:t>Smartrunk</w:t>
      </w:r>
      <w:proofErr w:type="spellEnd"/>
      <w:r w:rsidRPr="00C45969">
        <w:rPr>
          <w:rFonts w:ascii="Times New Roman" w:hAnsi="Times New Roman"/>
          <w:sz w:val="12"/>
          <w:szCs w:val="12"/>
        </w:rPr>
        <w:t>-II.</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При получении сигналов ГО администрация муниципального района Сергиевский также начинает транслировать сигналы ГО по сетям телевизионного и радиовещания.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При получении сигналов ГО по сети телевизионного и радиовещания диспетчер ЦИТС АО «</w:t>
      </w:r>
      <w:proofErr w:type="spellStart"/>
      <w:r w:rsidRPr="00C45969">
        <w:rPr>
          <w:rFonts w:ascii="Times New Roman" w:hAnsi="Times New Roman"/>
          <w:bCs/>
          <w:sz w:val="12"/>
          <w:szCs w:val="12"/>
        </w:rPr>
        <w:t>Самаранефтегаз</w:t>
      </w:r>
      <w:proofErr w:type="spellEnd"/>
      <w:r w:rsidRPr="00C45969">
        <w:rPr>
          <w:rFonts w:ascii="Times New Roman" w:hAnsi="Times New Roman"/>
          <w:bCs/>
          <w:sz w:val="12"/>
          <w:szCs w:val="12"/>
        </w:rPr>
        <w:t>» дублирует оповещение обслуживающего персонала по следующей схеме существующими средствами связи:</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информация и сигналы оповещения ГО с диспетчерского пункта ЦИТС АО «</w:t>
      </w:r>
      <w:proofErr w:type="spellStart"/>
      <w:r w:rsidR="00C45969" w:rsidRPr="00C45969">
        <w:rPr>
          <w:rFonts w:ascii="Times New Roman" w:hAnsi="Times New Roman"/>
          <w:sz w:val="12"/>
          <w:szCs w:val="12"/>
        </w:rPr>
        <w:t>Самаранефтегаз</w:t>
      </w:r>
      <w:proofErr w:type="spellEnd"/>
      <w:r w:rsidR="00C45969" w:rsidRPr="00C45969">
        <w:rPr>
          <w:rFonts w:ascii="Times New Roman" w:hAnsi="Times New Roman"/>
          <w:sz w:val="12"/>
          <w:szCs w:val="12"/>
        </w:rPr>
        <w:t xml:space="preserve">» передаются на диспетчерский пункт Региональной </w:t>
      </w:r>
      <w:proofErr w:type="spellStart"/>
      <w:r w:rsidR="00C45969" w:rsidRPr="00C45969">
        <w:rPr>
          <w:rFonts w:ascii="Times New Roman" w:hAnsi="Times New Roman"/>
          <w:sz w:val="12"/>
          <w:szCs w:val="12"/>
        </w:rPr>
        <w:t>инженерно</w:t>
      </w:r>
      <w:proofErr w:type="spellEnd"/>
      <w:r w:rsidR="00C45969" w:rsidRPr="00C45969">
        <w:rPr>
          <w:rFonts w:ascii="Times New Roman" w:hAnsi="Times New Roman"/>
          <w:sz w:val="12"/>
          <w:szCs w:val="12"/>
        </w:rPr>
        <w:t xml:space="preserve"> – технической службы по (РИТС СГМ) АО «</w:t>
      </w:r>
      <w:proofErr w:type="spellStart"/>
      <w:r w:rsidR="00C45969" w:rsidRPr="00C45969">
        <w:rPr>
          <w:rFonts w:ascii="Times New Roman" w:hAnsi="Times New Roman"/>
          <w:sz w:val="12"/>
          <w:szCs w:val="12"/>
        </w:rPr>
        <w:t>Самаранефтегаз</w:t>
      </w:r>
      <w:proofErr w:type="spellEnd"/>
      <w:r w:rsidR="00C45969" w:rsidRPr="00C45969">
        <w:rPr>
          <w:rFonts w:ascii="Times New Roman" w:hAnsi="Times New Roman"/>
          <w:sz w:val="12"/>
          <w:szCs w:val="12"/>
        </w:rPr>
        <w:t>» по существующей ведомственной сети;</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доведение информации и сигналов ГО осуществляется по существующей ведомственной сети связи;</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доведение речевой информации от дежурного оператора УПСВ «</w:t>
      </w:r>
      <w:proofErr w:type="spellStart"/>
      <w:r w:rsidR="00C45969" w:rsidRPr="00C45969">
        <w:rPr>
          <w:rFonts w:ascii="Times New Roman" w:hAnsi="Times New Roman"/>
          <w:sz w:val="12"/>
          <w:szCs w:val="12"/>
        </w:rPr>
        <w:t>Радаевская</w:t>
      </w:r>
      <w:proofErr w:type="spellEnd"/>
      <w:r w:rsidR="00C45969" w:rsidRPr="00C45969">
        <w:rPr>
          <w:rFonts w:ascii="Times New Roman" w:hAnsi="Times New Roman"/>
          <w:sz w:val="12"/>
          <w:szCs w:val="12"/>
        </w:rPr>
        <w:t xml:space="preserve">» до обслуживающего персонала проектируемых сооружений при помощи существующей радиостанции </w:t>
      </w:r>
      <w:proofErr w:type="spellStart"/>
      <w:r w:rsidR="00C45969" w:rsidRPr="00C45969">
        <w:rPr>
          <w:rFonts w:ascii="Times New Roman" w:hAnsi="Times New Roman"/>
          <w:sz w:val="12"/>
          <w:szCs w:val="12"/>
        </w:rPr>
        <w:t>Smartrunk</w:t>
      </w:r>
      <w:proofErr w:type="spellEnd"/>
      <w:r w:rsidR="00C45969" w:rsidRPr="00C45969">
        <w:rPr>
          <w:rFonts w:ascii="Times New Roman" w:hAnsi="Times New Roman"/>
          <w:sz w:val="12"/>
          <w:szCs w:val="12"/>
        </w:rPr>
        <w:t>-II .</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lastRenderedPageBreak/>
        <w:t>На объекте разрабатываются инструкция и схема оповещения персонала по сигналам ГО. Инструкция утверждается директором предприятия и согласовывается с ГУ МЧС России по Самарской области. Обязанности по организации и доведению сигналов ГО до персонала проектируемых сооружений возлагаются на дежурных диспетчеров ЦИТС, РИТС СГМ, ЦЭРТ-1, дежурного оператора на УПСВ «</w:t>
      </w:r>
      <w:proofErr w:type="spellStart"/>
      <w:r w:rsidRPr="00C45969">
        <w:rPr>
          <w:rFonts w:ascii="Times New Roman" w:hAnsi="Times New Roman"/>
          <w:bCs/>
          <w:sz w:val="12"/>
          <w:szCs w:val="12"/>
        </w:rPr>
        <w:t>Радаевская</w:t>
      </w:r>
      <w:proofErr w:type="spellEnd"/>
      <w:r w:rsidRPr="00C45969">
        <w:rPr>
          <w:rFonts w:ascii="Times New Roman" w:hAnsi="Times New Roman"/>
          <w:bCs/>
          <w:sz w:val="12"/>
          <w:szCs w:val="12"/>
        </w:rPr>
        <w:t>».</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На объекте разрабатываются инструкция и схема оповещения персонала по сигналам ГО. Инструкция утверждается директором предприятия и согласовывается с ГУ МЧС России по Самарской области.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Проектируемый объект не относится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и в другое место не перемещаются.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Проектируемый объект продолжает свою работу в военное время.</w:t>
      </w:r>
    </w:p>
    <w:p w:rsidR="00C45969" w:rsidRPr="00C45969" w:rsidRDefault="00C45969" w:rsidP="00E83C6B">
      <w:pPr>
        <w:spacing w:after="0" w:line="240" w:lineRule="auto"/>
        <w:ind w:firstLine="284"/>
        <w:jc w:val="both"/>
        <w:rPr>
          <w:rFonts w:ascii="Times New Roman" w:hAnsi="Times New Roman"/>
          <w:bCs/>
          <w:sz w:val="12"/>
          <w:szCs w:val="12"/>
        </w:rPr>
      </w:pPr>
      <w:proofErr w:type="gramStart"/>
      <w:r w:rsidRPr="00C45969">
        <w:rPr>
          <w:rFonts w:ascii="Times New Roman" w:hAnsi="Times New Roman"/>
          <w:bCs/>
          <w:sz w:val="12"/>
          <w:szCs w:val="12"/>
        </w:rPr>
        <w:t xml:space="preserve">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транспортировки нефти в военное время по сигналам ГО проводится самостоятельно дежурным оператором по ремонту и эксплуатации трубопроводов ЦЭРТ-1 путем перекрытия </w:t>
      </w:r>
      <w:proofErr w:type="spellStart"/>
      <w:r w:rsidRPr="00C45969">
        <w:rPr>
          <w:rFonts w:ascii="Times New Roman" w:hAnsi="Times New Roman"/>
          <w:bCs/>
          <w:sz w:val="12"/>
          <w:szCs w:val="12"/>
        </w:rPr>
        <w:t>электрозадвижек</w:t>
      </w:r>
      <w:proofErr w:type="spellEnd"/>
      <w:r w:rsidRPr="00C45969">
        <w:rPr>
          <w:rFonts w:ascii="Times New Roman" w:hAnsi="Times New Roman"/>
          <w:bCs/>
          <w:sz w:val="12"/>
          <w:szCs w:val="12"/>
        </w:rPr>
        <w:t xml:space="preserve"> Эз-1 – на площадке узла пуска СОД (в районе ДНС «</w:t>
      </w:r>
      <w:proofErr w:type="spellStart"/>
      <w:r w:rsidRPr="00C45969">
        <w:rPr>
          <w:rFonts w:ascii="Times New Roman" w:hAnsi="Times New Roman"/>
          <w:bCs/>
          <w:sz w:val="12"/>
          <w:szCs w:val="12"/>
        </w:rPr>
        <w:t>Горбуновская</w:t>
      </w:r>
      <w:proofErr w:type="spellEnd"/>
      <w:r w:rsidRPr="00C45969">
        <w:rPr>
          <w:rFonts w:ascii="Times New Roman" w:hAnsi="Times New Roman"/>
          <w:bCs/>
          <w:sz w:val="12"/>
          <w:szCs w:val="12"/>
        </w:rPr>
        <w:t>») и Эз-7 – на площадке узла приема СОД (в районе УПСВ «</w:t>
      </w:r>
      <w:proofErr w:type="spellStart"/>
      <w:r w:rsidRPr="00C45969">
        <w:rPr>
          <w:rFonts w:ascii="Times New Roman" w:hAnsi="Times New Roman"/>
          <w:bCs/>
          <w:sz w:val="12"/>
          <w:szCs w:val="12"/>
        </w:rPr>
        <w:t>Красногородецкая</w:t>
      </w:r>
      <w:proofErr w:type="spellEnd"/>
      <w:r w:rsidRPr="00C45969">
        <w:rPr>
          <w:rFonts w:ascii="Times New Roman" w:hAnsi="Times New Roman"/>
          <w:bCs/>
          <w:sz w:val="12"/>
          <w:szCs w:val="12"/>
        </w:rPr>
        <w:t>»).</w:t>
      </w:r>
      <w:proofErr w:type="gramEnd"/>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Централизованных систем водоснабжения на проектируемом объекте не имеется. В соответствии с п.3.9 ВНТП 3-85 для хозяйственно-питьевого водоснабжения обслуживающего персонала проектируемых сооружений  будет использоваться привозная вода питьевого качества, соответствующая требованиям ГОСТ </w:t>
      </w:r>
      <w:proofErr w:type="gramStart"/>
      <w:r w:rsidRPr="00C45969">
        <w:rPr>
          <w:rFonts w:ascii="Times New Roman" w:hAnsi="Times New Roman"/>
          <w:sz w:val="12"/>
          <w:szCs w:val="12"/>
        </w:rPr>
        <w:t>Р</w:t>
      </w:r>
      <w:proofErr w:type="gramEnd"/>
      <w:r w:rsidRPr="00C45969">
        <w:rPr>
          <w:rFonts w:ascii="Times New Roman" w:hAnsi="Times New Roman"/>
          <w:sz w:val="12"/>
          <w:szCs w:val="12"/>
        </w:rPr>
        <w:t xml:space="preserve"> 51232-98 «Вода питьевая. Общие требования к организации и методам контроля качества» и СанПиН 2.1.4.1074-01 «</w:t>
      </w:r>
      <w:proofErr w:type="gramStart"/>
      <w:r w:rsidRPr="00C45969">
        <w:rPr>
          <w:rFonts w:ascii="Times New Roman" w:hAnsi="Times New Roman"/>
          <w:sz w:val="12"/>
          <w:szCs w:val="12"/>
        </w:rPr>
        <w:t>Питьевая</w:t>
      </w:r>
      <w:proofErr w:type="gramEnd"/>
      <w:r w:rsidRPr="00C45969">
        <w:rPr>
          <w:rFonts w:ascii="Times New Roman" w:hAnsi="Times New Roman"/>
          <w:sz w:val="12"/>
          <w:szCs w:val="12"/>
        </w:rPr>
        <w:t xml:space="preserve"> воды. Гигиенические требования к качеству воды централизованных систем питьевого водоснабжения. Контроль качества». Доставка воды будет осуществляться </w:t>
      </w:r>
      <w:proofErr w:type="spellStart"/>
      <w:r w:rsidRPr="00C45969">
        <w:rPr>
          <w:rFonts w:ascii="Times New Roman" w:hAnsi="Times New Roman"/>
          <w:sz w:val="12"/>
          <w:szCs w:val="12"/>
        </w:rPr>
        <w:t>спецавтотранспортом</w:t>
      </w:r>
      <w:proofErr w:type="spellEnd"/>
      <w:r w:rsidRPr="00C45969">
        <w:rPr>
          <w:rFonts w:ascii="Times New Roman" w:hAnsi="Times New Roman"/>
          <w:sz w:val="12"/>
          <w:szCs w:val="12"/>
        </w:rPr>
        <w:t xml:space="preserve"> в объемах двухсуточной потребности воды. Емкость для доставки и хранения воды на объекте должна соответствовать требованиям органов Санэпиднадзора. Мытье и санобработка емкости должны осуществляться по графику, утвержденному районным санитарным врачом.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Согласно действующим нормативам, территория, на которой расположены проектируемые сооружения, не входит в зону светомаскировки.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Специальных мероприятий по обеспечению светомаскировки не предусматривается.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Наружное освещение и внутреннее электроосвещение не требуется.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Согласно плану ГО АО «</w:t>
      </w:r>
      <w:proofErr w:type="spellStart"/>
      <w:r w:rsidRPr="00C45969">
        <w:rPr>
          <w:rFonts w:ascii="Times New Roman" w:hAnsi="Times New Roman"/>
          <w:sz w:val="12"/>
          <w:szCs w:val="12"/>
        </w:rPr>
        <w:t>Самаранефтегаз</w:t>
      </w:r>
      <w:proofErr w:type="spellEnd"/>
      <w:r w:rsidRPr="00C45969">
        <w:rPr>
          <w:rFonts w:ascii="Times New Roman" w:hAnsi="Times New Roman"/>
          <w:sz w:val="12"/>
          <w:szCs w:val="12"/>
        </w:rPr>
        <w:t>» мониторинг состояния радиационной и химической обстановки на территории проектируемого объекта будет осуществлять штатная Служба радиационной безопасности Общества и нештатные формирования – звенья радиационной и химической разведки созданные в ЦЭРТ-1.</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Для укрытия обслуживающего персонала проектируемого объекта, дислоцирующегося </w:t>
      </w:r>
      <w:proofErr w:type="gramStart"/>
      <w:r w:rsidRPr="00C45969">
        <w:rPr>
          <w:rFonts w:ascii="Times New Roman" w:hAnsi="Times New Roman"/>
          <w:sz w:val="12"/>
          <w:szCs w:val="12"/>
        </w:rPr>
        <w:t>в</w:t>
      </w:r>
      <w:proofErr w:type="gramEnd"/>
      <w:r w:rsidRPr="00C45969">
        <w:rPr>
          <w:rFonts w:ascii="Times New Roman" w:hAnsi="Times New Roman"/>
          <w:sz w:val="12"/>
          <w:szCs w:val="12"/>
        </w:rPr>
        <w:t xml:space="preserve"> </w:t>
      </w:r>
      <w:proofErr w:type="gramStart"/>
      <w:r w:rsidRPr="00C45969">
        <w:rPr>
          <w:rFonts w:ascii="Times New Roman" w:hAnsi="Times New Roman"/>
          <w:sz w:val="12"/>
          <w:szCs w:val="12"/>
        </w:rPr>
        <w:t>операторной</w:t>
      </w:r>
      <w:proofErr w:type="gramEnd"/>
      <w:r w:rsidRPr="00C45969">
        <w:rPr>
          <w:rFonts w:ascii="Times New Roman" w:hAnsi="Times New Roman"/>
          <w:sz w:val="12"/>
          <w:szCs w:val="12"/>
        </w:rPr>
        <w:t xml:space="preserve"> на территории УПСВ «</w:t>
      </w:r>
      <w:proofErr w:type="spellStart"/>
      <w:r w:rsidRPr="00C45969">
        <w:rPr>
          <w:rFonts w:ascii="Times New Roman" w:hAnsi="Times New Roman"/>
          <w:sz w:val="12"/>
          <w:szCs w:val="12"/>
        </w:rPr>
        <w:t>Радаевская</w:t>
      </w:r>
      <w:proofErr w:type="spellEnd"/>
      <w:r w:rsidRPr="00C45969">
        <w:rPr>
          <w:rFonts w:ascii="Times New Roman" w:hAnsi="Times New Roman"/>
          <w:sz w:val="12"/>
          <w:szCs w:val="12"/>
        </w:rPr>
        <w:t>», будет использовано существующее отдельно стоящее противорадиационное укрытие вместимостью 100 чел. инв. №51603. Коэффициент защиты (степень ослабления проникающей радиации ограждающими конструкциями) К3=200. Группа укрытия – П-2.</w:t>
      </w:r>
    </w:p>
    <w:p w:rsidR="00C45969" w:rsidRPr="00C45969" w:rsidRDefault="00C45969" w:rsidP="00C45969">
      <w:pPr>
        <w:spacing w:after="0" w:line="240" w:lineRule="auto"/>
        <w:jc w:val="both"/>
        <w:rPr>
          <w:rFonts w:ascii="Times New Roman" w:hAnsi="Times New Roman"/>
          <w:bCs/>
          <w:sz w:val="12"/>
          <w:szCs w:val="12"/>
        </w:rPr>
      </w:pPr>
    </w:p>
    <w:p w:rsidR="00C45969" w:rsidRPr="008C2E94" w:rsidRDefault="00C45969" w:rsidP="00E83C6B">
      <w:pPr>
        <w:spacing w:after="0" w:line="240" w:lineRule="auto"/>
        <w:jc w:val="center"/>
        <w:rPr>
          <w:rFonts w:ascii="Times New Roman" w:hAnsi="Times New Roman"/>
          <w:b/>
          <w:bCs/>
          <w:i/>
          <w:sz w:val="12"/>
          <w:szCs w:val="12"/>
        </w:rPr>
      </w:pPr>
      <w:r w:rsidRPr="008C2E94">
        <w:rPr>
          <w:rFonts w:ascii="Times New Roman" w:hAnsi="Times New Roman"/>
          <w:b/>
          <w:bCs/>
          <w:i/>
          <w:sz w:val="12"/>
          <w:szCs w:val="12"/>
        </w:rPr>
        <w:t>Мероприятия по предупреждению чрезвычайных ситуаций природного и техногенного характера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Анализ аварийных ситуаций на объектах, идентичных проектируемому, показал, что на проектируемых сооружениях с определенной вероятностью возможны аварии с взрывом, пожаром, которые могут повлечь за собой человеческие жертвы, ущерб здоровью людей или окружающей природной среде, значительные материальные потери, т.е. вызвать чрезвычайную ситуацию (ЧС). </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Опасными веществами на проектируемом объекте являются добываемая нефть и попутный нефтяной газ.</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По степени токсичности на организм человека </w:t>
      </w:r>
      <w:proofErr w:type="spellStart"/>
      <w:r w:rsidRPr="00C45969">
        <w:rPr>
          <w:rFonts w:ascii="Times New Roman" w:hAnsi="Times New Roman"/>
          <w:bCs/>
          <w:sz w:val="12"/>
          <w:szCs w:val="12"/>
        </w:rPr>
        <w:t>газонасыщенная</w:t>
      </w:r>
      <w:proofErr w:type="spellEnd"/>
      <w:r w:rsidRPr="00C45969">
        <w:rPr>
          <w:rFonts w:ascii="Times New Roman" w:hAnsi="Times New Roman"/>
          <w:bCs/>
          <w:sz w:val="12"/>
          <w:szCs w:val="12"/>
        </w:rPr>
        <w:t xml:space="preserve"> нефть с месторождения относится к 3 классу опасности.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В целях снижения опасности производства, уменьшения риска чрезвычайных ситуаций и сокращения ущерба от аварий предусматриваются следующие мероприятия: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контроль физическими методами 100 % сварных стыков выкидных трубопроводов, в том числе 100 % радиографическим методом;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сигнализация и автоматическое отключение электродвигателей погружных насосов марки ЭЦН при отклонении давления в выкидных трубопроводах выше 3,5 МПа и ниже 0,4 МПа;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защита трубопроводов, арматуры и оборудования от почвенной и атмосферной коррозии;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покрытие </w:t>
      </w:r>
      <w:proofErr w:type="spellStart"/>
      <w:r w:rsidRPr="00C45969">
        <w:rPr>
          <w:rFonts w:ascii="Times New Roman" w:hAnsi="Times New Roman"/>
          <w:sz w:val="12"/>
          <w:szCs w:val="12"/>
        </w:rPr>
        <w:t>подземно</w:t>
      </w:r>
      <w:proofErr w:type="spellEnd"/>
      <w:r w:rsidRPr="00C45969">
        <w:rPr>
          <w:rFonts w:ascii="Times New Roman" w:hAnsi="Times New Roman"/>
          <w:sz w:val="12"/>
          <w:szCs w:val="12"/>
        </w:rPr>
        <w:t xml:space="preserve"> прокладываемых трубопроводов изоляцией усиленного типа;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теплоизоляция надземных участков трубопроводов и арматуры на скважине в соответствии со СНиП 41-03-2003 «Тепловая изоляция оборудования и трубопроводов» </w:t>
      </w:r>
      <w:proofErr w:type="spellStart"/>
      <w:r w:rsidRPr="00C45969">
        <w:rPr>
          <w:rFonts w:ascii="Times New Roman" w:hAnsi="Times New Roman"/>
          <w:sz w:val="12"/>
          <w:szCs w:val="12"/>
        </w:rPr>
        <w:t>минераловатными</w:t>
      </w:r>
      <w:proofErr w:type="spellEnd"/>
      <w:r w:rsidRPr="00C45969">
        <w:rPr>
          <w:rFonts w:ascii="Times New Roman" w:hAnsi="Times New Roman"/>
          <w:sz w:val="12"/>
          <w:szCs w:val="12"/>
        </w:rPr>
        <w:t xml:space="preserve"> </w:t>
      </w:r>
      <w:proofErr w:type="spellStart"/>
      <w:r w:rsidRPr="00C45969">
        <w:rPr>
          <w:rFonts w:ascii="Times New Roman" w:hAnsi="Times New Roman"/>
          <w:sz w:val="12"/>
          <w:szCs w:val="12"/>
        </w:rPr>
        <w:t>пенополиуретаном</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герметизация фланцевых соединений с помощью </w:t>
      </w:r>
      <w:proofErr w:type="spellStart"/>
      <w:r w:rsidRPr="00C45969">
        <w:rPr>
          <w:rFonts w:ascii="Times New Roman" w:hAnsi="Times New Roman"/>
          <w:sz w:val="12"/>
          <w:szCs w:val="12"/>
        </w:rPr>
        <w:t>паронитовых</w:t>
      </w:r>
      <w:proofErr w:type="spellEnd"/>
      <w:r w:rsidRPr="00C45969">
        <w:rPr>
          <w:rFonts w:ascii="Times New Roman" w:hAnsi="Times New Roman"/>
          <w:sz w:val="12"/>
          <w:szCs w:val="12"/>
        </w:rPr>
        <w:t xml:space="preserve"> уплотнительных колец;</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применение запорной арматуры с классом герметичности</w:t>
      </w:r>
      <w:proofErr w:type="gramStart"/>
      <w:r w:rsidRPr="00C45969">
        <w:rPr>
          <w:rFonts w:ascii="Times New Roman" w:hAnsi="Times New Roman"/>
          <w:sz w:val="12"/>
          <w:szCs w:val="12"/>
        </w:rPr>
        <w:t xml:space="preserve"> А</w:t>
      </w:r>
      <w:proofErr w:type="gramEnd"/>
      <w:r w:rsidRPr="00C45969">
        <w:rPr>
          <w:rFonts w:ascii="Times New Roman" w:hAnsi="Times New Roman"/>
          <w:sz w:val="12"/>
          <w:szCs w:val="12"/>
        </w:rPr>
        <w:t xml:space="preserve"> согласно ГОСТ 9544-2005 «Арматура трубопроводная запорная. Классы и нормы герметичности затворов»;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наличие предохранительного клапана на нагнетательной линии дозировочных насосов, </w:t>
      </w:r>
      <w:proofErr w:type="spellStart"/>
      <w:r w:rsidRPr="00C45969">
        <w:rPr>
          <w:rFonts w:ascii="Times New Roman" w:hAnsi="Times New Roman"/>
          <w:sz w:val="12"/>
          <w:szCs w:val="12"/>
        </w:rPr>
        <w:t>оттарированного</w:t>
      </w:r>
      <w:proofErr w:type="spellEnd"/>
      <w:r w:rsidRPr="00C45969">
        <w:rPr>
          <w:rFonts w:ascii="Times New Roman" w:hAnsi="Times New Roman"/>
          <w:sz w:val="12"/>
          <w:szCs w:val="12"/>
        </w:rPr>
        <w:t xml:space="preserve"> на давление 4,0 МПа;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испытание всех трубопроводов на прочность и плотность;</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покрытие надземных участков трубопроводов и арматуры в целях антикоррозионной защиты лаком или эмалью;</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покрытие наружной поверхности дренажных емкостей системой антикоррозионного покрытия, соответствующей защитному покрытию усиленного типа;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сварные стыки выкидного трубопровода, детали трубопроводов, дренажные трубопроводы покрываются гидроизоляцией усиленного типа на основе комплекта «ПИК»;</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покрытие внутренней поверхности дренажных емкостей на заводе-изготовителе лакокрасочными материалами в соответствии с технологической инструкцией «Антикоррозионная защита емкостного технологического оборудования»;</w:t>
      </w:r>
    </w:p>
    <w:p w:rsidR="00C45969" w:rsidRPr="00C45969" w:rsidRDefault="00C45969" w:rsidP="00E83C6B">
      <w:pPr>
        <w:spacing w:after="0" w:line="240" w:lineRule="auto"/>
        <w:ind w:firstLine="284"/>
        <w:jc w:val="both"/>
        <w:rPr>
          <w:rFonts w:ascii="Times New Roman" w:hAnsi="Times New Roman"/>
          <w:sz w:val="12"/>
          <w:szCs w:val="12"/>
        </w:rPr>
      </w:pPr>
      <w:proofErr w:type="spellStart"/>
      <w:r w:rsidRPr="00C45969">
        <w:rPr>
          <w:rFonts w:ascii="Times New Roman" w:hAnsi="Times New Roman"/>
          <w:sz w:val="12"/>
          <w:szCs w:val="12"/>
        </w:rPr>
        <w:t>электрохимзащита</w:t>
      </w:r>
      <w:proofErr w:type="spellEnd"/>
      <w:r w:rsidRPr="00C45969">
        <w:rPr>
          <w:rFonts w:ascii="Times New Roman" w:hAnsi="Times New Roman"/>
          <w:sz w:val="12"/>
          <w:szCs w:val="12"/>
        </w:rPr>
        <w:t xml:space="preserve"> (ЭХЗ) от почвенной коррозии внешней поверхности выкидных трубопроводов.</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 xml:space="preserve">Защита трубопроводов от горизонтальных деформаций при температурном расширении обеспечивается прокладкой трубопроводов на глубине не менее </w:t>
      </w:r>
      <w:smartTag w:uri="urn:schemas-microsoft-com:office:smarttags" w:element="metricconverter">
        <w:smartTagPr>
          <w:attr w:name="ProductID" w:val="1 м"/>
        </w:smartTagPr>
        <w:r w:rsidRPr="00C45969">
          <w:rPr>
            <w:rFonts w:ascii="Times New Roman" w:hAnsi="Times New Roman"/>
            <w:bCs/>
            <w:sz w:val="12"/>
            <w:szCs w:val="12"/>
          </w:rPr>
          <w:t>1 м</w:t>
        </w:r>
      </w:smartTag>
      <w:r w:rsidRPr="00C45969">
        <w:rPr>
          <w:rFonts w:ascii="Times New Roman" w:hAnsi="Times New Roman"/>
          <w:bCs/>
          <w:sz w:val="12"/>
          <w:szCs w:val="12"/>
        </w:rPr>
        <w:t xml:space="preserve"> от верхней образующей трубы до поверхности земли. Надземные участки трубопроводов </w:t>
      </w:r>
      <w:proofErr w:type="spellStart"/>
      <w:r w:rsidRPr="00C45969">
        <w:rPr>
          <w:rFonts w:ascii="Times New Roman" w:hAnsi="Times New Roman"/>
          <w:bCs/>
          <w:sz w:val="12"/>
          <w:szCs w:val="12"/>
        </w:rPr>
        <w:t>теплоизолируются</w:t>
      </w:r>
      <w:proofErr w:type="spellEnd"/>
      <w:r w:rsidRPr="00C45969">
        <w:rPr>
          <w:rFonts w:ascii="Times New Roman" w:hAnsi="Times New Roman"/>
          <w:bCs/>
          <w:sz w:val="12"/>
          <w:szCs w:val="12"/>
        </w:rPr>
        <w:t>.</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Проектируемое оборудование устанавливается на железобетонных фундаментах, построенных с учетом типа изысканных грунтов, обеспечивающих гарантированную устойчивость оборудования. Технологические трубопроводы на площадке скважины устанавливаются на эстакадах, имеющих соответствующие фундаменты, конструкция которых учитывает тип грунта, получаемую нагрузку от трубопровода и других внешних воздействий.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Беспрепятственная эвакуация людей с проектируемого объекта обеспечивается объемно-планировочными и конструктивными решениями, а также с учетом существующих и проектируемых подъездных дорог и дорог, соединяющих населенные пункты.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Для обеспечения беспрепятственной эвакуации персонала от помещений </w:t>
      </w:r>
      <w:proofErr w:type="spellStart"/>
      <w:r w:rsidRPr="00C45969">
        <w:rPr>
          <w:rFonts w:ascii="Times New Roman" w:hAnsi="Times New Roman"/>
          <w:sz w:val="12"/>
          <w:szCs w:val="12"/>
        </w:rPr>
        <w:t>КИПиА</w:t>
      </w:r>
      <w:proofErr w:type="spellEnd"/>
      <w:r w:rsidRPr="00C45969">
        <w:rPr>
          <w:rFonts w:ascii="Times New Roman" w:hAnsi="Times New Roman"/>
          <w:sz w:val="12"/>
          <w:szCs w:val="12"/>
        </w:rPr>
        <w:t xml:space="preserve">, КТП, станции управления предусмотрены пешеходные дороги шириной </w:t>
      </w:r>
      <w:smartTag w:uri="urn:schemas-microsoft-com:office:smarttags" w:element="metricconverter">
        <w:smartTagPr>
          <w:attr w:name="ProductID" w:val="1 м"/>
        </w:smartTagPr>
        <w:r w:rsidRPr="00C45969">
          <w:rPr>
            <w:rFonts w:ascii="Times New Roman" w:hAnsi="Times New Roman"/>
            <w:sz w:val="12"/>
            <w:szCs w:val="12"/>
          </w:rPr>
          <w:t>1 м</w:t>
        </w:r>
      </w:smartTag>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proofErr w:type="spellStart"/>
      <w:r w:rsidRPr="00C45969">
        <w:rPr>
          <w:rFonts w:ascii="Times New Roman" w:hAnsi="Times New Roman"/>
          <w:sz w:val="12"/>
          <w:szCs w:val="12"/>
        </w:rPr>
        <w:t>Аварийно</w:t>
      </w:r>
      <w:proofErr w:type="spellEnd"/>
      <w:r w:rsidRPr="00C45969">
        <w:rPr>
          <w:rFonts w:ascii="Times New Roman" w:hAnsi="Times New Roman"/>
          <w:sz w:val="12"/>
          <w:szCs w:val="12"/>
        </w:rPr>
        <w:t xml:space="preserve"> химически опасное вещество (АХОВ) - это опасное химическое вещество, применяемое в народном хозяйстве, при аварийном выбросе которого может произойти заражение окружающей среды в поражающих живой организм концентрациях.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Под аварией на </w:t>
      </w:r>
      <w:r w:rsidRPr="00C45969">
        <w:rPr>
          <w:rFonts w:ascii="Times New Roman" w:hAnsi="Times New Roman"/>
          <w:iCs/>
          <w:sz w:val="12"/>
          <w:szCs w:val="12"/>
        </w:rPr>
        <w:t xml:space="preserve">рядом расположенных потенциально опасных объектах (ПОО) </w:t>
      </w:r>
      <w:r w:rsidRPr="00C45969">
        <w:rPr>
          <w:rFonts w:ascii="Times New Roman" w:hAnsi="Times New Roman"/>
          <w:sz w:val="12"/>
          <w:szCs w:val="12"/>
        </w:rPr>
        <w:t>понимается нарушение технологических процессов на производстве, повреждение трубопроводов, емкостей, хранилищ, транспортных средств, приводящее к выбросу АХОВ в атмосферу в количествах, которые могут вызвать массовое поражение персонала соседних промышленных объектов и населения.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Под разрушением химически опасного объекта следует понимать результат катастроф и стихийных бедствий, приведших к полной разгерметизации всех емкостей и нарушению технологических коммуникаций.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lastRenderedPageBreak/>
        <w:t>Зона заражения АХОВ - территория, на которой концентрация АХОВ достигает значений, опасных для жизни людей.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Проектируемые сооружения попадают в зону заражения при аварии на </w:t>
      </w:r>
      <w:proofErr w:type="spellStart"/>
      <w:r w:rsidRPr="00C45969">
        <w:rPr>
          <w:rFonts w:ascii="Times New Roman" w:hAnsi="Times New Roman"/>
          <w:sz w:val="12"/>
          <w:szCs w:val="12"/>
        </w:rPr>
        <w:t>аммиакопроводе</w:t>
      </w:r>
      <w:proofErr w:type="spell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 территории проектируемого объекта могут наблюдаться следующие опасные природные гидрометеорологические явления: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гроза;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сильный мороз (может достигать минус 43 </w:t>
      </w:r>
      <w:r w:rsidRPr="00C45969">
        <w:rPr>
          <w:rFonts w:ascii="Times New Roman" w:hAnsi="Times New Roman"/>
          <w:sz w:val="12"/>
          <w:szCs w:val="12"/>
          <w:vertAlign w:val="superscript"/>
        </w:rPr>
        <w:t>о</w:t>
      </w:r>
      <w:proofErr w:type="gramStart"/>
      <w:r w:rsidRPr="00C45969">
        <w:rPr>
          <w:rFonts w:ascii="Times New Roman" w:hAnsi="Times New Roman"/>
          <w:sz w:val="12"/>
          <w:szCs w:val="12"/>
          <w:lang w:val="en-US"/>
        </w:rPr>
        <w:t>C</w:t>
      </w:r>
      <w:proofErr w:type="gramEnd"/>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сильный ливень (количество осадков 30 мм/ч и более);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сильный снег (количество осадков </w:t>
      </w:r>
      <w:smartTag w:uri="urn:schemas-microsoft-com:office:smarttags" w:element="metricconverter">
        <w:smartTagPr>
          <w:attr w:name="ProductID" w:val="20 мм"/>
        </w:smartTagPr>
        <w:r w:rsidRPr="00C45969">
          <w:rPr>
            <w:rFonts w:ascii="Times New Roman" w:hAnsi="Times New Roman"/>
            <w:sz w:val="12"/>
            <w:szCs w:val="12"/>
          </w:rPr>
          <w:t>20 мм</w:t>
        </w:r>
      </w:smartTag>
      <w:r w:rsidRPr="00C45969">
        <w:rPr>
          <w:rFonts w:ascii="Times New Roman" w:hAnsi="Times New Roman"/>
          <w:sz w:val="12"/>
          <w:szCs w:val="12"/>
        </w:rPr>
        <w:t xml:space="preserve"> за 12 ч и менее);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град с диаметром частиц более </w:t>
      </w:r>
      <w:smartTag w:uri="urn:schemas-microsoft-com:office:smarttags" w:element="metricconverter">
        <w:smartTagPr>
          <w:attr w:name="ProductID" w:val="20 мм"/>
        </w:smartTagPr>
        <w:r w:rsidRPr="00C45969">
          <w:rPr>
            <w:rFonts w:ascii="Times New Roman" w:hAnsi="Times New Roman"/>
            <w:sz w:val="12"/>
            <w:szCs w:val="12"/>
          </w:rPr>
          <w:t>20 мм</w:t>
        </w:r>
      </w:smartTag>
      <w:r w:rsidRPr="00C45969">
        <w:rPr>
          <w:rFonts w:ascii="Times New Roman" w:hAnsi="Times New Roman"/>
          <w:sz w:val="12"/>
          <w:szCs w:val="12"/>
        </w:rPr>
        <w:t>;</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сильное </w:t>
      </w:r>
      <w:proofErr w:type="spellStart"/>
      <w:r w:rsidRPr="00C45969">
        <w:rPr>
          <w:rFonts w:ascii="Times New Roman" w:hAnsi="Times New Roman"/>
          <w:sz w:val="12"/>
          <w:szCs w:val="12"/>
        </w:rPr>
        <w:t>гололедно</w:t>
      </w:r>
      <w:proofErr w:type="spellEnd"/>
      <w:r w:rsidRPr="00C45969">
        <w:rPr>
          <w:rFonts w:ascii="Times New Roman" w:hAnsi="Times New Roman"/>
          <w:sz w:val="12"/>
          <w:szCs w:val="12"/>
        </w:rPr>
        <w:t> - </w:t>
      </w:r>
      <w:proofErr w:type="spellStart"/>
      <w:r w:rsidRPr="00C45969">
        <w:rPr>
          <w:rFonts w:ascii="Times New Roman" w:hAnsi="Times New Roman"/>
          <w:sz w:val="12"/>
          <w:szCs w:val="12"/>
        </w:rPr>
        <w:t>изморозевое</w:t>
      </w:r>
      <w:proofErr w:type="spellEnd"/>
      <w:r w:rsidRPr="00C45969">
        <w:rPr>
          <w:rFonts w:ascii="Times New Roman" w:hAnsi="Times New Roman"/>
          <w:sz w:val="12"/>
          <w:szCs w:val="12"/>
        </w:rPr>
        <w:t xml:space="preserve"> отложение на проводах (диаметр отложения на проводах гололедного станка более </w:t>
      </w:r>
      <w:smartTag w:uri="urn:schemas-microsoft-com:office:smarttags" w:element="metricconverter">
        <w:smartTagPr>
          <w:attr w:name="ProductID" w:val="20 мм"/>
        </w:smartTagPr>
        <w:r w:rsidRPr="00C45969">
          <w:rPr>
            <w:rFonts w:ascii="Times New Roman" w:hAnsi="Times New Roman"/>
            <w:sz w:val="12"/>
            <w:szCs w:val="12"/>
          </w:rPr>
          <w:t>20 мм</w:t>
        </w:r>
      </w:smartTag>
      <w:r w:rsidRPr="00C45969">
        <w:rPr>
          <w:rFonts w:ascii="Times New Roman" w:hAnsi="Times New Roman"/>
          <w:sz w:val="12"/>
          <w:szCs w:val="12"/>
        </w:rPr>
        <w:t xml:space="preserve"> для гололеда и более </w:t>
      </w:r>
      <w:smartTag w:uri="urn:schemas-microsoft-com:office:smarttags" w:element="metricconverter">
        <w:smartTagPr>
          <w:attr w:name="ProductID" w:val="35 мм"/>
        </w:smartTagPr>
        <w:r w:rsidRPr="00C45969">
          <w:rPr>
            <w:rFonts w:ascii="Times New Roman" w:hAnsi="Times New Roman"/>
            <w:sz w:val="12"/>
            <w:szCs w:val="12"/>
          </w:rPr>
          <w:t>35 мм</w:t>
        </w:r>
      </w:smartTag>
      <w:r w:rsidRPr="00C45969">
        <w:rPr>
          <w:rFonts w:ascii="Times New Roman" w:hAnsi="Times New Roman"/>
          <w:sz w:val="12"/>
          <w:szCs w:val="12"/>
        </w:rPr>
        <w:t xml:space="preserve"> для сложного отложения или мокрого снега);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сильный ветер (скорость ветра до 30 м/сек);</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эрозионные процессы;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природные пожары.</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В связи с тем, что опасные природные процессы на территории объекта строительства имеют ограниченное и локальное распространение, а также сейсмическая интенсивность составляет не более 6 баллов, опасные процессы относятся к простой категории сложности природных условий.</w:t>
      </w:r>
    </w:p>
    <w:p w:rsidR="00C45969" w:rsidRPr="00C45969" w:rsidRDefault="00C45969" w:rsidP="00E83C6B">
      <w:pPr>
        <w:spacing w:after="0" w:line="240" w:lineRule="auto"/>
        <w:ind w:firstLine="284"/>
        <w:jc w:val="both"/>
        <w:rPr>
          <w:rFonts w:ascii="Times New Roman" w:hAnsi="Times New Roman"/>
          <w:sz w:val="12"/>
          <w:szCs w:val="12"/>
        </w:rPr>
      </w:pPr>
      <w:proofErr w:type="gramStart"/>
      <w:r w:rsidRPr="00C45969">
        <w:rPr>
          <w:rFonts w:ascii="Times New Roman" w:hAnsi="Times New Roman"/>
          <w:sz w:val="12"/>
          <w:szCs w:val="12"/>
        </w:rPr>
        <w:t>К категории опасных природных процессов согласно СНИП 22-01-95 «Геофизика опасных природных воздействий» относятся эрозия почв, ураганы, смерчи, сильные ветра, ливни, снег, мороз, гроза, природные пожары, почвенная коррозия.</w:t>
      </w:r>
      <w:proofErr w:type="gramEnd"/>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Проектом предусматриваются мероприятия по инженерной защите объекта от чрезвычайных ситуаций природного характера.</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Система оповещения при чрезвычайных ситуациях предусматривается теми же средствами связи, что и </w:t>
      </w:r>
      <w:proofErr w:type="spellStart"/>
      <w:r w:rsidRPr="00C45969">
        <w:rPr>
          <w:rFonts w:ascii="Times New Roman" w:hAnsi="Times New Roman"/>
          <w:sz w:val="12"/>
          <w:szCs w:val="12"/>
        </w:rPr>
        <w:t>ситема</w:t>
      </w:r>
      <w:proofErr w:type="spellEnd"/>
      <w:r w:rsidRPr="00C45969">
        <w:rPr>
          <w:rFonts w:ascii="Times New Roman" w:hAnsi="Times New Roman"/>
          <w:sz w:val="12"/>
          <w:szCs w:val="12"/>
        </w:rPr>
        <w:t xml:space="preserve"> оповещения гражданской обороны. </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 xml:space="preserve">Беспрепятственная эвакуация людей обеспечивается объемно-планировочными решениями с учетом существующих подъездных дорог.  </w:t>
      </w:r>
    </w:p>
    <w:p w:rsidR="00C45969" w:rsidRPr="00C45969" w:rsidRDefault="00C45969" w:rsidP="00C45969">
      <w:pPr>
        <w:spacing w:after="0" w:line="240" w:lineRule="auto"/>
        <w:jc w:val="both"/>
        <w:rPr>
          <w:rFonts w:ascii="Times New Roman" w:hAnsi="Times New Roman"/>
          <w:sz w:val="12"/>
          <w:szCs w:val="12"/>
        </w:rPr>
      </w:pPr>
    </w:p>
    <w:p w:rsidR="00C45969" w:rsidRPr="008C2E94" w:rsidRDefault="00C45969" w:rsidP="00E83C6B">
      <w:pPr>
        <w:spacing w:after="0" w:line="240" w:lineRule="auto"/>
        <w:jc w:val="center"/>
        <w:rPr>
          <w:rFonts w:ascii="Times New Roman" w:hAnsi="Times New Roman"/>
          <w:b/>
          <w:i/>
          <w:sz w:val="12"/>
          <w:szCs w:val="12"/>
        </w:rPr>
      </w:pPr>
      <w:r w:rsidRPr="008C2E94">
        <w:rPr>
          <w:rFonts w:ascii="Times New Roman" w:hAnsi="Times New Roman"/>
          <w:b/>
          <w:i/>
          <w:sz w:val="12"/>
          <w:szCs w:val="12"/>
        </w:rPr>
        <w:t>Мероприятия по пожарной безопасности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Безопасность людей в случае возникновения пожара обеспечивается:</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планировочными решениями генерального плана проектируемых площадок, разработанными с учетом технологической схемы, подхода трасс инженерных сетей, рельефа местности, существующих сооружений и коммуникаций, санитарно-гигиенических и противопожарных норм;</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установкой необходимого количества пожарных щитов в соответствии с ППБ 01-03 на проектируемых сооружениях;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установкой оборудования на негорючих бетонных фундаментах и опорах;</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применением негорючих материалов в качестве теплоизоляции;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применением взрывозащищенного оборудования, учитывающего категорию и группу взрывоопасных смесей;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проездами и подъездами со щебеночным покрытием для доступа к объектам тушения передвижной пожарной техники;</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применением кабельной продукции, не поддерживающей горение;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применением краски, не поддерживающей горение;</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установкой сигнализаторов взрывоопасных концентраций газов;</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наличием системы оповещения и управления эвакуацией людей (СОУЭ);</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наличием необходимого количества эвакуационных путей;</w:t>
      </w:r>
    </w:p>
    <w:p w:rsidR="00C45969" w:rsidRPr="00C45969" w:rsidRDefault="00C45969" w:rsidP="00E83C6B">
      <w:pPr>
        <w:spacing w:after="0" w:line="240" w:lineRule="auto"/>
        <w:ind w:firstLine="284"/>
        <w:jc w:val="both"/>
        <w:rPr>
          <w:rFonts w:ascii="Times New Roman" w:hAnsi="Times New Roman"/>
          <w:sz w:val="12"/>
          <w:szCs w:val="12"/>
        </w:rPr>
      </w:pPr>
      <w:r w:rsidRPr="00C45969">
        <w:rPr>
          <w:rFonts w:ascii="Times New Roman" w:hAnsi="Times New Roman"/>
          <w:sz w:val="12"/>
          <w:szCs w:val="12"/>
        </w:rPr>
        <w:t>наличием средств радиосвязи у обслуживающего персонала для своевременного оповещения о пожаре соответствующие службы.</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Передача и получение сигнала и информации о пожаре на проектируемом объекте осуществляется с помощью автоматической системы пожарной сигнализации и средств радиосвязи обслуживающим персоналом при обнаружении пожара.</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Порядок оповещения о пожаре вышестоящих подразделений предприятия и аварийно-спасательных служб осуществляется по следующей схеме:</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 xml:space="preserve">получение информации о пожаре дежурным диспетчером (ЦЭРТ-1) по радиосвязи от первого обнаружившего аварию и первоочередное оповещение обслуживающего персонала проектируемых сооружений (трубопроводчик линейный) при помощи радиостанции стандарта </w:t>
      </w:r>
      <w:proofErr w:type="spellStart"/>
      <w:r w:rsidR="00C45969" w:rsidRPr="00C45969">
        <w:rPr>
          <w:rFonts w:ascii="Times New Roman" w:hAnsi="Times New Roman"/>
          <w:sz w:val="12"/>
          <w:szCs w:val="12"/>
          <w:lang w:val="en-US"/>
        </w:rPr>
        <w:t>SmartTrunk</w:t>
      </w:r>
      <w:proofErr w:type="spellEnd"/>
      <w:r w:rsidR="00C45969" w:rsidRPr="00C45969">
        <w:rPr>
          <w:rFonts w:ascii="Times New Roman" w:hAnsi="Times New Roman"/>
          <w:sz w:val="12"/>
          <w:szCs w:val="12"/>
        </w:rPr>
        <w:t xml:space="preserve"> </w:t>
      </w:r>
      <w:r w:rsidR="00C45969" w:rsidRPr="00C45969">
        <w:rPr>
          <w:rFonts w:ascii="Times New Roman" w:hAnsi="Times New Roman"/>
          <w:sz w:val="12"/>
          <w:szCs w:val="12"/>
          <w:lang w:val="en-US"/>
        </w:rPr>
        <w:t>II</w:t>
      </w:r>
      <w:r w:rsidR="00C45969" w:rsidRPr="00C45969">
        <w:rPr>
          <w:rFonts w:ascii="Times New Roman" w:hAnsi="Times New Roman"/>
          <w:sz w:val="12"/>
          <w:szCs w:val="12"/>
        </w:rPr>
        <w:t>;</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доведение информации о пожаре от дежурного диспетчера (ЦЭРТ-1) до ведомственной пожарной части по ведомственной телефонной сети;</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передача информации о пожаре от диспетчера (ЦЭРТ-1) диспетчеру РИТС СГМ АО «</w:t>
      </w:r>
      <w:proofErr w:type="spellStart"/>
      <w:r w:rsidR="00C45969" w:rsidRPr="00C45969">
        <w:rPr>
          <w:rFonts w:ascii="Times New Roman" w:hAnsi="Times New Roman"/>
          <w:sz w:val="12"/>
          <w:szCs w:val="12"/>
        </w:rPr>
        <w:t>Самаранефтегаз</w:t>
      </w:r>
      <w:proofErr w:type="spellEnd"/>
      <w:r w:rsidR="00C45969" w:rsidRPr="00C45969">
        <w:rPr>
          <w:rFonts w:ascii="Times New Roman" w:hAnsi="Times New Roman"/>
          <w:sz w:val="12"/>
          <w:szCs w:val="12"/>
        </w:rPr>
        <w:t>» по ведомственной телефонной сети;</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передача информации о пожаре от диспетчера РИТС СГМ диспетчеру ЦИТС АО «</w:t>
      </w:r>
      <w:proofErr w:type="spellStart"/>
      <w:r w:rsidR="00C45969" w:rsidRPr="00C45969">
        <w:rPr>
          <w:rFonts w:ascii="Times New Roman" w:hAnsi="Times New Roman"/>
          <w:sz w:val="12"/>
          <w:szCs w:val="12"/>
        </w:rPr>
        <w:t>Самаранефтегаз</w:t>
      </w:r>
      <w:proofErr w:type="spellEnd"/>
      <w:r w:rsidR="00C45969" w:rsidRPr="00C45969">
        <w:rPr>
          <w:rFonts w:ascii="Times New Roman" w:hAnsi="Times New Roman"/>
          <w:sz w:val="12"/>
          <w:szCs w:val="12"/>
        </w:rPr>
        <w:t>» по ведомственной телефонной сети;</w:t>
      </w:r>
    </w:p>
    <w:p w:rsidR="00C45969" w:rsidRPr="00C45969" w:rsidRDefault="00E83C6B" w:rsidP="00E83C6B">
      <w:pPr>
        <w:spacing w:after="0" w:line="240" w:lineRule="auto"/>
        <w:ind w:firstLine="284"/>
        <w:jc w:val="both"/>
        <w:rPr>
          <w:rFonts w:ascii="Times New Roman" w:hAnsi="Times New Roman"/>
          <w:sz w:val="12"/>
          <w:szCs w:val="12"/>
        </w:rPr>
      </w:pPr>
      <w:r>
        <w:rPr>
          <w:rFonts w:ascii="Times New Roman" w:hAnsi="Times New Roman"/>
          <w:sz w:val="12"/>
          <w:szCs w:val="12"/>
        </w:rPr>
        <w:t xml:space="preserve">- </w:t>
      </w:r>
      <w:r w:rsidR="00C45969" w:rsidRPr="00C45969">
        <w:rPr>
          <w:rFonts w:ascii="Times New Roman" w:hAnsi="Times New Roman"/>
          <w:sz w:val="12"/>
          <w:szCs w:val="12"/>
        </w:rPr>
        <w:t>передача информации о пожаре от диспетчера ЦИТС в ГУ МЧС России по Самарской области при помощи государственной телефонной сети.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Оповещение обслуживающего персонала проектируемого объекта и лиц, находящихся на его территории, предусматривается с использованием сре</w:t>
      </w:r>
      <w:proofErr w:type="gramStart"/>
      <w:r w:rsidRPr="00C45969">
        <w:rPr>
          <w:rFonts w:ascii="Times New Roman" w:hAnsi="Times New Roman"/>
          <w:bCs/>
          <w:sz w:val="12"/>
          <w:szCs w:val="12"/>
        </w:rPr>
        <w:t>дств пр</w:t>
      </w:r>
      <w:proofErr w:type="gramEnd"/>
      <w:r w:rsidRPr="00C45969">
        <w:rPr>
          <w:rFonts w:ascii="Times New Roman" w:hAnsi="Times New Roman"/>
          <w:bCs/>
          <w:sz w:val="12"/>
          <w:szCs w:val="12"/>
        </w:rPr>
        <w:t>оводной, радиосвязи, средств радиовещания и телевидения.</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Тушение пожара на проектируемом объекте предусматривается осуществлять первичными средствами и от передвижной пожарной техники.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Ближайшим подразделением пожарной охраны к проектируемому объекту: «Напорный нефтепровод от ДНС «</w:t>
      </w:r>
      <w:proofErr w:type="spellStart"/>
      <w:r w:rsidRPr="00C45969">
        <w:rPr>
          <w:rFonts w:ascii="Times New Roman" w:hAnsi="Times New Roman"/>
          <w:bCs/>
          <w:sz w:val="12"/>
          <w:szCs w:val="12"/>
        </w:rPr>
        <w:t>Горбуновская</w:t>
      </w:r>
      <w:proofErr w:type="spellEnd"/>
      <w:r w:rsidRPr="00C45969">
        <w:rPr>
          <w:rFonts w:ascii="Times New Roman" w:hAnsi="Times New Roman"/>
          <w:bCs/>
          <w:sz w:val="12"/>
          <w:szCs w:val="12"/>
        </w:rPr>
        <w:t>» до УПСВ «</w:t>
      </w:r>
      <w:proofErr w:type="spellStart"/>
      <w:r w:rsidRPr="00C45969">
        <w:rPr>
          <w:rFonts w:ascii="Times New Roman" w:hAnsi="Times New Roman"/>
          <w:bCs/>
          <w:sz w:val="12"/>
          <w:szCs w:val="12"/>
        </w:rPr>
        <w:t>Красногородецкая</w:t>
      </w:r>
      <w:proofErr w:type="spellEnd"/>
      <w:r w:rsidRPr="00C45969">
        <w:rPr>
          <w:rFonts w:ascii="Times New Roman" w:hAnsi="Times New Roman"/>
          <w:bCs/>
          <w:sz w:val="12"/>
          <w:szCs w:val="12"/>
        </w:rPr>
        <w:t>» является 42-ПСО, расположенный в селе Челно-Вершины Самарской обл</w:t>
      </w:r>
      <w:r w:rsidR="00F63075">
        <w:rPr>
          <w:rFonts w:ascii="Times New Roman" w:hAnsi="Times New Roman"/>
          <w:bCs/>
          <w:sz w:val="12"/>
          <w:szCs w:val="12"/>
        </w:rPr>
        <w:t xml:space="preserve">асти на расстоянии </w:t>
      </w:r>
      <w:r w:rsidRPr="00C45969">
        <w:rPr>
          <w:rFonts w:ascii="Times New Roman" w:hAnsi="Times New Roman"/>
          <w:bCs/>
          <w:sz w:val="12"/>
          <w:szCs w:val="12"/>
        </w:rPr>
        <w:t>19,76 км от ДНС «</w:t>
      </w:r>
      <w:proofErr w:type="spellStart"/>
      <w:r w:rsidRPr="00C45969">
        <w:rPr>
          <w:rFonts w:ascii="Times New Roman" w:hAnsi="Times New Roman"/>
          <w:bCs/>
          <w:sz w:val="12"/>
          <w:szCs w:val="12"/>
        </w:rPr>
        <w:t>Горбуновская</w:t>
      </w:r>
      <w:proofErr w:type="spellEnd"/>
      <w:r w:rsidRPr="00C45969">
        <w:rPr>
          <w:rFonts w:ascii="Times New Roman" w:hAnsi="Times New Roman"/>
          <w:bCs/>
          <w:sz w:val="12"/>
          <w:szCs w:val="12"/>
        </w:rPr>
        <w:t>». Время прибытия на объе</w:t>
      </w:r>
      <w:proofErr w:type="gramStart"/>
      <w:r w:rsidRPr="00C45969">
        <w:rPr>
          <w:rFonts w:ascii="Times New Roman" w:hAnsi="Times New Roman"/>
          <w:bCs/>
          <w:sz w:val="12"/>
          <w:szCs w:val="12"/>
        </w:rPr>
        <w:t>кт в сл</w:t>
      </w:r>
      <w:proofErr w:type="gramEnd"/>
      <w:r w:rsidRPr="00C45969">
        <w:rPr>
          <w:rFonts w:ascii="Times New Roman" w:hAnsi="Times New Roman"/>
          <w:bCs/>
          <w:sz w:val="12"/>
          <w:szCs w:val="12"/>
        </w:rPr>
        <w:t xml:space="preserve">учае возникновения пожара составляет 30 минут (при скорости движения пожарного автомобиля </w:t>
      </w:r>
      <w:smartTag w:uri="urn:schemas-microsoft-com:office:smarttags" w:element="metricconverter">
        <w:smartTagPr>
          <w:attr w:name="ProductID" w:val="40 км/ч"/>
        </w:smartTagPr>
        <w:r w:rsidRPr="00C45969">
          <w:rPr>
            <w:rFonts w:ascii="Times New Roman" w:hAnsi="Times New Roman"/>
            <w:bCs/>
            <w:sz w:val="12"/>
            <w:szCs w:val="12"/>
          </w:rPr>
          <w:t>40 км/ч</w:t>
        </w:r>
      </w:smartTag>
      <w:r w:rsidRPr="00C45969">
        <w:rPr>
          <w:rFonts w:ascii="Times New Roman" w:hAnsi="Times New Roman"/>
          <w:bCs/>
          <w:sz w:val="12"/>
          <w:szCs w:val="12"/>
        </w:rPr>
        <w:t>).</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На вооружении пожарной части имеются автоцистерны.</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В момент пожара задействуется личный состав в количестве 8 человек. Личный состав обеспечен боевой одеждой, пожарная автотехника укомплектована диэлектрическими средствами.</w:t>
      </w:r>
    </w:p>
    <w:p w:rsidR="00C45969" w:rsidRPr="00C45969" w:rsidRDefault="00C45969" w:rsidP="00E83C6B">
      <w:pPr>
        <w:spacing w:after="0" w:line="240" w:lineRule="auto"/>
        <w:ind w:firstLine="284"/>
        <w:jc w:val="both"/>
        <w:rPr>
          <w:rFonts w:ascii="Times New Roman" w:hAnsi="Times New Roman"/>
          <w:bCs/>
          <w:sz w:val="12"/>
          <w:szCs w:val="12"/>
        </w:rPr>
      </w:pPr>
      <w:r w:rsidRPr="00C45969">
        <w:rPr>
          <w:rFonts w:ascii="Times New Roman" w:hAnsi="Times New Roman"/>
          <w:bCs/>
          <w:sz w:val="12"/>
          <w:szCs w:val="12"/>
        </w:rPr>
        <w:t>Тушения пожара до прибытия дежурного караула пожарной чести осуществляется первичными средствами пожаротушения.</w:t>
      </w:r>
    </w:p>
    <w:p w:rsidR="00C45969" w:rsidRPr="00C45969" w:rsidRDefault="00C45969" w:rsidP="00E83C6B">
      <w:pPr>
        <w:spacing w:after="0" w:line="240" w:lineRule="auto"/>
        <w:ind w:firstLine="284"/>
        <w:jc w:val="both"/>
        <w:rPr>
          <w:rFonts w:ascii="Times New Roman" w:hAnsi="Times New Roman"/>
          <w:bCs/>
          <w:sz w:val="12"/>
          <w:szCs w:val="12"/>
        </w:rPr>
      </w:pPr>
    </w:p>
    <w:p w:rsidR="00C45969" w:rsidRPr="00C45969" w:rsidRDefault="00C45969" w:rsidP="00E83C6B">
      <w:pPr>
        <w:spacing w:after="0" w:line="240" w:lineRule="auto"/>
        <w:jc w:val="center"/>
        <w:rPr>
          <w:rFonts w:ascii="Times New Roman" w:hAnsi="Times New Roman"/>
          <w:b/>
          <w:bCs/>
          <w:i/>
          <w:sz w:val="12"/>
          <w:szCs w:val="12"/>
        </w:rPr>
      </w:pPr>
      <w:r w:rsidRPr="00C45969">
        <w:rPr>
          <w:rFonts w:ascii="Times New Roman" w:hAnsi="Times New Roman"/>
          <w:b/>
          <w:bCs/>
          <w:i/>
          <w:sz w:val="12"/>
          <w:szCs w:val="12"/>
        </w:rPr>
        <w:t>Основные технико-экономические показатели проекта планировки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4902"/>
        <w:gridCol w:w="2268"/>
      </w:tblGrid>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Общая территория в границах проекта планировки</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65,74га</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2.</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Площадь зоны планируемого размещения объекта капитального строительства в границах сельского поселения Кутузовский Сергиевского района, в том числе:</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43,85га</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промышленного назначения</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smartTag w:uri="urn:schemas-microsoft-com:office:smarttags" w:element="metricconverter">
              <w:smartTagPr>
                <w:attr w:name="ProductID" w:val="43,91 га"/>
              </w:smartTagPr>
              <w:r w:rsidRPr="00C45969">
                <w:rPr>
                  <w:rFonts w:ascii="Times New Roman" w:hAnsi="Times New Roman"/>
                  <w:bCs/>
                  <w:sz w:val="12"/>
                  <w:szCs w:val="12"/>
                </w:rPr>
                <w:t>43,91 га</w:t>
              </w:r>
            </w:smartTag>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транспортной инфраструктуры</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3.</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Инженерная инфраструктура и благоустройство территории</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Водопотребление на период строительства всего:</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smartTag w:uri="urn:schemas-microsoft-com:office:smarttags" w:element="metricconverter">
              <w:smartTagPr>
                <w:attr w:name="ProductID" w:val="3022,06 м³"/>
              </w:smartTagPr>
              <w:r w:rsidRPr="00C45969">
                <w:rPr>
                  <w:rFonts w:ascii="Times New Roman" w:hAnsi="Times New Roman"/>
                  <w:bCs/>
                  <w:sz w:val="12"/>
                  <w:szCs w:val="12"/>
                </w:rPr>
                <w:t>3022,06 м³</w:t>
              </w:r>
            </w:smartTag>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удельный расход воды на хозяйственно-питьевые нужды на одного работающего в смену</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15 л</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lastRenderedPageBreak/>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общее водопотребление на хозяйственно-питьевые нужды</w:t>
            </w:r>
          </w:p>
        </w:tc>
        <w:tc>
          <w:tcPr>
            <w:tcW w:w="2268" w:type="dxa"/>
            <w:shd w:val="clear" w:color="auto" w:fill="auto"/>
          </w:tcPr>
          <w:p w:rsidR="00C45969" w:rsidRPr="00C45969" w:rsidRDefault="00C45969" w:rsidP="00E83C6B">
            <w:pPr>
              <w:spacing w:after="0" w:line="240" w:lineRule="auto"/>
              <w:jc w:val="both"/>
              <w:rPr>
                <w:rFonts w:ascii="Times New Roman" w:hAnsi="Times New Roman"/>
                <w:bCs/>
                <w:sz w:val="12"/>
                <w:szCs w:val="12"/>
              </w:rPr>
            </w:pPr>
            <w:r w:rsidRPr="00C45969">
              <w:rPr>
                <w:rFonts w:ascii="Times New Roman" w:hAnsi="Times New Roman"/>
                <w:bCs/>
                <w:sz w:val="12"/>
                <w:szCs w:val="12"/>
              </w:rPr>
              <w:t>291,72 м³/на</w:t>
            </w:r>
            <w:r w:rsidR="00E83C6B">
              <w:rPr>
                <w:rFonts w:ascii="Times New Roman" w:hAnsi="Times New Roman"/>
                <w:bCs/>
                <w:sz w:val="12"/>
                <w:szCs w:val="12"/>
              </w:rPr>
              <w:t xml:space="preserve"> </w:t>
            </w:r>
            <w:r w:rsidRPr="00C45969">
              <w:rPr>
                <w:rFonts w:ascii="Times New Roman" w:hAnsi="Times New Roman"/>
                <w:bCs/>
                <w:sz w:val="12"/>
                <w:szCs w:val="12"/>
              </w:rPr>
              <w:t xml:space="preserve">период строит. </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общее водопотребление на производственные нужды</w:t>
            </w:r>
          </w:p>
        </w:tc>
        <w:tc>
          <w:tcPr>
            <w:tcW w:w="2268" w:type="dxa"/>
            <w:shd w:val="clear" w:color="auto" w:fill="auto"/>
          </w:tcPr>
          <w:p w:rsidR="00C45969" w:rsidRPr="00C45969" w:rsidRDefault="00C45969" w:rsidP="00E83C6B">
            <w:pPr>
              <w:spacing w:after="0" w:line="240" w:lineRule="auto"/>
              <w:jc w:val="both"/>
              <w:rPr>
                <w:rFonts w:ascii="Times New Roman" w:hAnsi="Times New Roman"/>
                <w:bCs/>
                <w:sz w:val="12"/>
                <w:szCs w:val="12"/>
              </w:rPr>
            </w:pPr>
            <w:r w:rsidRPr="00C45969">
              <w:rPr>
                <w:rFonts w:ascii="Times New Roman" w:hAnsi="Times New Roman"/>
                <w:bCs/>
                <w:sz w:val="12"/>
                <w:szCs w:val="12"/>
              </w:rPr>
              <w:t xml:space="preserve">693,5 м³/на </w:t>
            </w:r>
            <w:r w:rsidR="00E83C6B">
              <w:rPr>
                <w:rFonts w:ascii="Times New Roman" w:hAnsi="Times New Roman"/>
                <w:bCs/>
                <w:sz w:val="12"/>
                <w:szCs w:val="12"/>
              </w:rPr>
              <w:t xml:space="preserve"> </w:t>
            </w:r>
            <w:r w:rsidRPr="00C45969">
              <w:rPr>
                <w:rFonts w:ascii="Times New Roman" w:hAnsi="Times New Roman"/>
                <w:bCs/>
                <w:sz w:val="12"/>
                <w:szCs w:val="12"/>
              </w:rPr>
              <w:t xml:space="preserve">период строит. </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объем воды, необходимый для промывки и гидравлического испытания трубопровода</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1982,84 м³/на период строительства</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объем воды на пожаротушение</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54,0 м³/на период строительства; 5 л/</w:t>
            </w:r>
            <w:proofErr w:type="gramStart"/>
            <w:r w:rsidRPr="00C45969">
              <w:rPr>
                <w:rFonts w:ascii="Times New Roman" w:hAnsi="Times New Roman"/>
                <w:bCs/>
                <w:sz w:val="12"/>
                <w:szCs w:val="12"/>
              </w:rPr>
              <w:t>с</w:t>
            </w:r>
            <w:proofErr w:type="gramEnd"/>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Водоотведение в период строительства всего:</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smartTag w:uri="urn:schemas-microsoft-com:office:smarttags" w:element="metricconverter">
              <w:smartTagPr>
                <w:attr w:name="ProductID" w:val="2274,56 м³"/>
              </w:smartTagPr>
              <w:r w:rsidRPr="00C45969">
                <w:rPr>
                  <w:rFonts w:ascii="Times New Roman" w:hAnsi="Times New Roman"/>
                  <w:bCs/>
                  <w:sz w:val="12"/>
                  <w:szCs w:val="12"/>
                </w:rPr>
                <w:t>2274,56 м³</w:t>
              </w:r>
            </w:smartTag>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водоотведение производственных сточных вод после промывки трубопроводов</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1982,84 м³</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водоотведение хозяйственно-бытовых сточных вод</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smartTag w:uri="urn:schemas-microsoft-com:office:smarttags" w:element="metricconverter">
              <w:smartTagPr>
                <w:attr w:name="ProductID" w:val="291,72 м³"/>
              </w:smartTagPr>
              <w:r w:rsidRPr="00C45969">
                <w:rPr>
                  <w:rFonts w:ascii="Times New Roman" w:hAnsi="Times New Roman"/>
                  <w:bCs/>
                  <w:sz w:val="12"/>
                  <w:szCs w:val="12"/>
                </w:rPr>
                <w:t>291,72 м³</w:t>
              </w:r>
            </w:smartTag>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Электропотребление:</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 xml:space="preserve">общая установленная мощность </w:t>
            </w:r>
            <w:proofErr w:type="spellStart"/>
            <w:r w:rsidRPr="00C45969">
              <w:rPr>
                <w:rFonts w:ascii="Times New Roman" w:hAnsi="Times New Roman"/>
                <w:bCs/>
                <w:sz w:val="12"/>
                <w:szCs w:val="12"/>
              </w:rPr>
              <w:t>электроприемников</w:t>
            </w:r>
            <w:proofErr w:type="spellEnd"/>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 xml:space="preserve"> квт</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в т.</w:t>
            </w:r>
            <w:r w:rsidR="007331B6">
              <w:rPr>
                <w:rFonts w:ascii="Times New Roman" w:hAnsi="Times New Roman"/>
                <w:bCs/>
                <w:sz w:val="12"/>
                <w:szCs w:val="12"/>
              </w:rPr>
              <w:t xml:space="preserve"> </w:t>
            </w:r>
            <w:r w:rsidRPr="00C45969">
              <w:rPr>
                <w:rFonts w:ascii="Times New Roman" w:hAnsi="Times New Roman"/>
                <w:bCs/>
                <w:sz w:val="12"/>
                <w:szCs w:val="12"/>
              </w:rPr>
              <w:t>ч. электродвигателей (ПЭД) напряжением 2000</w:t>
            </w:r>
            <w:proofErr w:type="gramStart"/>
            <w:r w:rsidRPr="00C45969">
              <w:rPr>
                <w:rFonts w:ascii="Times New Roman" w:hAnsi="Times New Roman"/>
                <w:bCs/>
                <w:sz w:val="12"/>
                <w:szCs w:val="12"/>
              </w:rPr>
              <w:t xml:space="preserve"> В</w:t>
            </w:r>
            <w:proofErr w:type="gramEnd"/>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 xml:space="preserve"> квт</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 xml:space="preserve">на </w:t>
            </w:r>
            <w:proofErr w:type="spellStart"/>
            <w:r w:rsidRPr="00C45969">
              <w:rPr>
                <w:rFonts w:ascii="Times New Roman" w:hAnsi="Times New Roman"/>
                <w:bCs/>
                <w:sz w:val="12"/>
                <w:szCs w:val="12"/>
              </w:rPr>
              <w:t>электроотопление</w:t>
            </w:r>
            <w:proofErr w:type="spellEnd"/>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 xml:space="preserve"> квт</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Размеры выбросов в атмосферу в период строительства</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3,6289 т</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Плата за загрязнение атмосферного воздуха</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0,447 тыс.руб.</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Количество твердых бытовых отходов в период строительства всего:</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26,435 т/год</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в т.</w:t>
            </w:r>
            <w:r w:rsidR="007331B6">
              <w:rPr>
                <w:rFonts w:ascii="Times New Roman" w:hAnsi="Times New Roman"/>
                <w:bCs/>
                <w:sz w:val="12"/>
                <w:szCs w:val="12"/>
              </w:rPr>
              <w:t xml:space="preserve"> </w:t>
            </w:r>
            <w:r w:rsidRPr="00C45969">
              <w:rPr>
                <w:rFonts w:ascii="Times New Roman" w:hAnsi="Times New Roman"/>
                <w:bCs/>
                <w:sz w:val="12"/>
                <w:szCs w:val="12"/>
              </w:rPr>
              <w:t>ч. неутилизированные</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10,386 т/год</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Количество  промышленных отходов в период эксплуатации объекта всего (</w:t>
            </w:r>
            <w:proofErr w:type="spellStart"/>
            <w:r w:rsidRPr="00C45969">
              <w:rPr>
                <w:rFonts w:ascii="Times New Roman" w:hAnsi="Times New Roman"/>
                <w:bCs/>
                <w:sz w:val="12"/>
                <w:szCs w:val="12"/>
                <w:u w:val="single"/>
              </w:rPr>
              <w:t>нефтешлам</w:t>
            </w:r>
            <w:proofErr w:type="spellEnd"/>
            <w:r w:rsidRPr="00C45969">
              <w:rPr>
                <w:rFonts w:ascii="Times New Roman" w:hAnsi="Times New Roman"/>
                <w:bCs/>
                <w:sz w:val="12"/>
                <w:szCs w:val="12"/>
                <w:u w:val="single"/>
              </w:rPr>
              <w:t>):</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0,005 т/год</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 xml:space="preserve">Плата за размещение отходов (в ценах </w:t>
            </w:r>
            <w:smartTag w:uri="urn:schemas-microsoft-com:office:smarttags" w:element="metricconverter">
              <w:smartTagPr>
                <w:attr w:name="ProductID" w:val="2015 г"/>
              </w:smartTagPr>
              <w:r w:rsidRPr="00C45969">
                <w:rPr>
                  <w:rFonts w:ascii="Times New Roman" w:hAnsi="Times New Roman"/>
                  <w:bCs/>
                  <w:sz w:val="12"/>
                  <w:szCs w:val="12"/>
                  <w:u w:val="single"/>
                </w:rPr>
                <w:t>2015 г</w:t>
              </w:r>
            </w:smartTag>
            <w:r w:rsidRPr="00C45969">
              <w:rPr>
                <w:rFonts w:ascii="Times New Roman" w:hAnsi="Times New Roman"/>
                <w:bCs/>
                <w:sz w:val="12"/>
                <w:szCs w:val="12"/>
                <w:u w:val="single"/>
              </w:rPr>
              <w:t>.)</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8,428 тыс.руб.</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u w:val="single"/>
              </w:rPr>
            </w:pPr>
            <w:r w:rsidRPr="00C45969">
              <w:rPr>
                <w:rFonts w:ascii="Times New Roman" w:hAnsi="Times New Roman"/>
                <w:bCs/>
                <w:sz w:val="12"/>
                <w:szCs w:val="12"/>
                <w:u w:val="single"/>
              </w:rPr>
              <w:t>Количество повторно используемых отходов производства всего:</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16,049 т</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в том числе: на самом предприятии</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на других предприятиях</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16,049 т</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4.</w:t>
            </w: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 xml:space="preserve">Ориентировочная стоимость строительства (в ценах </w:t>
            </w:r>
            <w:smartTag w:uri="urn:schemas-microsoft-com:office:smarttags" w:element="metricconverter">
              <w:smartTagPr>
                <w:attr w:name="ProductID" w:val="2014 г"/>
              </w:smartTagPr>
              <w:r w:rsidRPr="00C45969">
                <w:rPr>
                  <w:rFonts w:ascii="Times New Roman" w:hAnsi="Times New Roman"/>
                  <w:bCs/>
                  <w:sz w:val="12"/>
                  <w:szCs w:val="12"/>
                </w:rPr>
                <w:t>2014 г</w:t>
              </w:r>
            </w:smartTag>
            <w:r w:rsidRPr="00C45969">
              <w:rPr>
                <w:rFonts w:ascii="Times New Roman" w:hAnsi="Times New Roman"/>
                <w:bCs/>
                <w:sz w:val="12"/>
                <w:szCs w:val="12"/>
              </w:rPr>
              <w:t>.)</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133 701 тыс. руб.</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Сроки строительства</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в 2016 году</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Продолжительность строительства</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6,5 месяца</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Численность персонала</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60 человек</w:t>
            </w:r>
          </w:p>
        </w:tc>
      </w:tr>
      <w:tr w:rsidR="00C45969" w:rsidRPr="00C45969" w:rsidTr="00E83C6B">
        <w:tc>
          <w:tcPr>
            <w:tcW w:w="343" w:type="dxa"/>
            <w:shd w:val="clear" w:color="auto" w:fill="auto"/>
          </w:tcPr>
          <w:p w:rsidR="00C45969" w:rsidRPr="00C45969" w:rsidRDefault="00C45969" w:rsidP="00C45969">
            <w:pPr>
              <w:spacing w:after="0" w:line="240" w:lineRule="auto"/>
              <w:jc w:val="both"/>
              <w:rPr>
                <w:rFonts w:ascii="Times New Roman" w:hAnsi="Times New Roman"/>
                <w:bCs/>
                <w:sz w:val="12"/>
                <w:szCs w:val="12"/>
              </w:rPr>
            </w:pPr>
          </w:p>
        </w:tc>
        <w:tc>
          <w:tcPr>
            <w:tcW w:w="4902"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в том числе рабочих</w:t>
            </w:r>
          </w:p>
        </w:tc>
        <w:tc>
          <w:tcPr>
            <w:tcW w:w="2268" w:type="dxa"/>
            <w:shd w:val="clear" w:color="auto" w:fill="auto"/>
          </w:tcPr>
          <w:p w:rsidR="00C45969" w:rsidRPr="00C45969" w:rsidRDefault="00C45969" w:rsidP="00C45969">
            <w:pPr>
              <w:spacing w:after="0" w:line="240" w:lineRule="auto"/>
              <w:jc w:val="both"/>
              <w:rPr>
                <w:rFonts w:ascii="Times New Roman" w:hAnsi="Times New Roman"/>
                <w:bCs/>
                <w:sz w:val="12"/>
                <w:szCs w:val="12"/>
              </w:rPr>
            </w:pPr>
            <w:r w:rsidRPr="00C45969">
              <w:rPr>
                <w:rFonts w:ascii="Times New Roman" w:hAnsi="Times New Roman"/>
                <w:bCs/>
                <w:sz w:val="12"/>
                <w:szCs w:val="12"/>
              </w:rPr>
              <w:t>50 человек</w:t>
            </w:r>
          </w:p>
        </w:tc>
      </w:tr>
    </w:tbl>
    <w:p w:rsidR="008C41E5" w:rsidRDefault="007B065B" w:rsidP="008C41E5">
      <w:pPr>
        <w:spacing w:after="0" w:line="240" w:lineRule="auto"/>
        <w:jc w:val="both"/>
        <w:rPr>
          <w:rFonts w:ascii="Times New Roman" w:hAnsi="Times New Roman"/>
          <w:sz w:val="12"/>
          <w:szCs w:val="12"/>
        </w:rPr>
      </w:pPr>
      <w:r>
        <w:rPr>
          <w:noProof/>
          <w:lang w:eastAsia="ru-RU"/>
        </w:rPr>
        <w:drawing>
          <wp:inline distT="0" distB="0" distL="0" distR="0">
            <wp:extent cx="4770408" cy="4218317"/>
            <wp:effectExtent l="0" t="0" r="0" b="0"/>
            <wp:docPr id="1" name="Рисунок 1" descr="C:\Users\Urist\AppData\Local\Microsoft\Windows\Temporary Internet Files\Content.Word\1 лист Чертеж границ зон формат 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 лист Чертеж границ зон формат А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693" t="3080" r="2888" b="1643"/>
                    <a:stretch/>
                  </pic:blipFill>
                  <pic:spPr bwMode="auto">
                    <a:xfrm>
                      <a:off x="0" y="0"/>
                      <a:ext cx="4770408" cy="4218317"/>
                    </a:xfrm>
                    <a:prstGeom prst="rect">
                      <a:avLst/>
                    </a:prstGeom>
                    <a:noFill/>
                    <a:ln>
                      <a:noFill/>
                    </a:ln>
                    <a:extLst>
                      <a:ext uri="{53640926-AAD7-44D8-BBD7-CCE9431645EC}">
                        <a14:shadowObscured xmlns:a14="http://schemas.microsoft.com/office/drawing/2010/main"/>
                      </a:ext>
                    </a:extLst>
                  </pic:spPr>
                </pic:pic>
              </a:graphicData>
            </a:graphic>
          </wp:inline>
        </w:drawing>
      </w:r>
    </w:p>
    <w:p w:rsidR="0054368E" w:rsidRDefault="007B065B" w:rsidP="008C41E5">
      <w:pPr>
        <w:spacing w:after="0" w:line="240" w:lineRule="auto"/>
        <w:jc w:val="both"/>
        <w:rPr>
          <w:rFonts w:ascii="Times New Roman" w:hAnsi="Times New Roman"/>
          <w:sz w:val="12"/>
          <w:szCs w:val="12"/>
        </w:rPr>
      </w:pPr>
      <w:r>
        <w:rPr>
          <w:noProof/>
          <w:lang w:eastAsia="ru-RU"/>
        </w:rPr>
        <w:lastRenderedPageBreak/>
        <w:drawing>
          <wp:inline distT="0" distB="0" distL="0" distR="0">
            <wp:extent cx="4770407" cy="3390181"/>
            <wp:effectExtent l="0" t="0" r="0" b="0"/>
            <wp:docPr id="2" name="Рисунок 2" descr="C:\Users\Urist\AppData\Local\Microsoft\Windows\Temporary Internet Files\Content.Word\2лист Чертеж границ зон формат 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2лист Чертеж границ зон формат А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938" t="3198" r="2469" b="1744"/>
                    <a:stretch/>
                  </pic:blipFill>
                  <pic:spPr bwMode="auto">
                    <a:xfrm>
                      <a:off x="0" y="0"/>
                      <a:ext cx="4770744" cy="3390420"/>
                    </a:xfrm>
                    <a:prstGeom prst="rect">
                      <a:avLst/>
                    </a:prstGeom>
                    <a:noFill/>
                    <a:ln>
                      <a:noFill/>
                    </a:ln>
                    <a:extLst>
                      <a:ext uri="{53640926-AAD7-44D8-BBD7-CCE9431645EC}">
                        <a14:shadowObscured xmlns:a14="http://schemas.microsoft.com/office/drawing/2010/main"/>
                      </a:ext>
                    </a:extLst>
                  </pic:spPr>
                </pic:pic>
              </a:graphicData>
            </a:graphic>
          </wp:inline>
        </w:drawing>
      </w:r>
    </w:p>
    <w:p w:rsidR="0054368E" w:rsidRDefault="007B065B" w:rsidP="008C41E5">
      <w:pPr>
        <w:spacing w:after="0" w:line="240" w:lineRule="auto"/>
        <w:jc w:val="both"/>
        <w:rPr>
          <w:rFonts w:ascii="Times New Roman" w:hAnsi="Times New Roman"/>
          <w:sz w:val="12"/>
          <w:szCs w:val="12"/>
        </w:rPr>
      </w:pPr>
      <w:r>
        <w:rPr>
          <w:noProof/>
          <w:lang w:eastAsia="ru-RU"/>
        </w:rPr>
        <w:drawing>
          <wp:inline distT="0" distB="0" distL="0" distR="0">
            <wp:extent cx="4770407" cy="3183148"/>
            <wp:effectExtent l="0" t="0" r="0" b="0"/>
            <wp:docPr id="3" name="Рисунок 3" descr="C:\Users\Urist\AppData\Local\Microsoft\Windows\Temporary Internet Files\Content.Word\ППТ лис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ППТ лист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979" t="6871" r="5244" b="3054"/>
                    <a:stretch/>
                  </pic:blipFill>
                  <pic:spPr bwMode="auto">
                    <a:xfrm>
                      <a:off x="0" y="0"/>
                      <a:ext cx="4770742" cy="3183372"/>
                    </a:xfrm>
                    <a:prstGeom prst="rect">
                      <a:avLst/>
                    </a:prstGeom>
                    <a:noFill/>
                    <a:ln>
                      <a:noFill/>
                    </a:ln>
                    <a:extLst>
                      <a:ext uri="{53640926-AAD7-44D8-BBD7-CCE9431645EC}">
                        <a14:shadowObscured xmlns:a14="http://schemas.microsoft.com/office/drawing/2010/main"/>
                      </a:ext>
                    </a:extLst>
                  </pic:spPr>
                </pic:pic>
              </a:graphicData>
            </a:graphic>
          </wp:inline>
        </w:drawing>
      </w:r>
    </w:p>
    <w:p w:rsidR="0054368E" w:rsidRDefault="007B065B" w:rsidP="008C41E5">
      <w:pPr>
        <w:spacing w:after="0" w:line="240" w:lineRule="auto"/>
        <w:jc w:val="both"/>
        <w:rPr>
          <w:rFonts w:ascii="Times New Roman" w:hAnsi="Times New Roman"/>
          <w:sz w:val="12"/>
          <w:szCs w:val="12"/>
        </w:rPr>
      </w:pPr>
      <w:r>
        <w:rPr>
          <w:noProof/>
          <w:lang w:eastAsia="ru-RU"/>
        </w:rPr>
        <w:lastRenderedPageBreak/>
        <w:drawing>
          <wp:inline distT="0" distB="0" distL="0" distR="0">
            <wp:extent cx="4744529" cy="3372929"/>
            <wp:effectExtent l="0" t="0" r="0" b="0"/>
            <wp:docPr id="4" name="Рисунок 4" descr="C:\Users\Urist\AppData\Local\Microsoft\Windows\Temporary Internet Files\Content.Word\ППТ лис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ППТ лист2.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571" t="4697" r="5301" b="1381"/>
                    <a:stretch/>
                  </pic:blipFill>
                  <pic:spPr bwMode="auto">
                    <a:xfrm>
                      <a:off x="0" y="0"/>
                      <a:ext cx="4744862" cy="3373166"/>
                    </a:xfrm>
                    <a:prstGeom prst="rect">
                      <a:avLst/>
                    </a:prstGeom>
                    <a:noFill/>
                    <a:ln>
                      <a:noFill/>
                    </a:ln>
                    <a:extLst>
                      <a:ext uri="{53640926-AAD7-44D8-BBD7-CCE9431645EC}">
                        <a14:shadowObscured xmlns:a14="http://schemas.microsoft.com/office/drawing/2010/main"/>
                      </a:ext>
                    </a:extLst>
                  </pic:spPr>
                </pic:pic>
              </a:graphicData>
            </a:graphic>
          </wp:inline>
        </w:drawing>
      </w:r>
    </w:p>
    <w:p w:rsidR="00F63075" w:rsidRDefault="007B065B" w:rsidP="008C41E5">
      <w:pPr>
        <w:spacing w:after="0" w:line="240" w:lineRule="auto"/>
        <w:jc w:val="both"/>
        <w:rPr>
          <w:rFonts w:ascii="Times New Roman" w:hAnsi="Times New Roman"/>
          <w:sz w:val="12"/>
          <w:szCs w:val="12"/>
        </w:rPr>
      </w:pPr>
      <w:r>
        <w:rPr>
          <w:noProof/>
          <w:lang w:eastAsia="ru-RU"/>
        </w:rPr>
        <w:drawing>
          <wp:inline distT="0" distB="0" distL="0" distR="0">
            <wp:extent cx="4744529" cy="3217652"/>
            <wp:effectExtent l="0" t="0" r="0" b="0"/>
            <wp:docPr id="5" name="Рисунок 5" descr="C:\Users\Urist\AppData\Local\Microsoft\Windows\Temporary Internet Files\Content.Word\ППТ лис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ППТ лист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909" t="4426" r="5091" b="1302"/>
                    <a:stretch/>
                  </pic:blipFill>
                  <pic:spPr bwMode="auto">
                    <a:xfrm>
                      <a:off x="0" y="0"/>
                      <a:ext cx="4744862" cy="3217878"/>
                    </a:xfrm>
                    <a:prstGeom prst="rect">
                      <a:avLst/>
                    </a:prstGeom>
                    <a:noFill/>
                    <a:ln>
                      <a:noFill/>
                    </a:ln>
                    <a:extLst>
                      <a:ext uri="{53640926-AAD7-44D8-BBD7-CCE9431645EC}">
                        <a14:shadowObscured xmlns:a14="http://schemas.microsoft.com/office/drawing/2010/main"/>
                      </a:ext>
                    </a:extLst>
                  </pic:spPr>
                </pic:pic>
              </a:graphicData>
            </a:graphic>
          </wp:inline>
        </w:drawing>
      </w:r>
    </w:p>
    <w:p w:rsidR="00F63075" w:rsidRDefault="007B065B" w:rsidP="008C41E5">
      <w:pPr>
        <w:spacing w:after="0" w:line="240" w:lineRule="auto"/>
        <w:jc w:val="both"/>
        <w:rPr>
          <w:rFonts w:ascii="Times New Roman" w:hAnsi="Times New Roman"/>
          <w:sz w:val="12"/>
          <w:szCs w:val="12"/>
        </w:rPr>
      </w:pPr>
      <w:r>
        <w:rPr>
          <w:noProof/>
          <w:lang w:eastAsia="ru-RU"/>
        </w:rPr>
        <w:lastRenderedPageBreak/>
        <w:drawing>
          <wp:inline distT="0" distB="0" distL="0" distR="0">
            <wp:extent cx="4753154" cy="3303917"/>
            <wp:effectExtent l="0" t="0" r="0" b="0"/>
            <wp:docPr id="6" name="Рисунок 6" descr="C:\Users\Urist\AppData\Local\Microsoft\Windows\Temporary Internet Files\Content.Word\ППТ лис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ППТ лист4.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4710" t="3880" r="5254" b="1792"/>
                    <a:stretch/>
                  </pic:blipFill>
                  <pic:spPr bwMode="auto">
                    <a:xfrm>
                      <a:off x="0" y="0"/>
                      <a:ext cx="4753487" cy="3304148"/>
                    </a:xfrm>
                    <a:prstGeom prst="rect">
                      <a:avLst/>
                    </a:prstGeom>
                    <a:noFill/>
                    <a:ln>
                      <a:noFill/>
                    </a:ln>
                    <a:extLst>
                      <a:ext uri="{53640926-AAD7-44D8-BBD7-CCE9431645EC}">
                        <a14:shadowObscured xmlns:a14="http://schemas.microsoft.com/office/drawing/2010/main"/>
                      </a:ext>
                    </a:extLst>
                  </pic:spPr>
                </pic:pic>
              </a:graphicData>
            </a:graphic>
          </wp:inline>
        </w:drawing>
      </w:r>
    </w:p>
    <w:p w:rsidR="00F63075" w:rsidRDefault="00754124" w:rsidP="008C41E5">
      <w:pPr>
        <w:spacing w:after="0" w:line="240" w:lineRule="auto"/>
        <w:jc w:val="both"/>
        <w:rPr>
          <w:rFonts w:ascii="Times New Roman" w:hAnsi="Times New Roman"/>
          <w:sz w:val="12"/>
          <w:szCs w:val="12"/>
        </w:rPr>
      </w:pPr>
      <w:r>
        <w:rPr>
          <w:noProof/>
          <w:lang w:eastAsia="ru-RU"/>
        </w:rPr>
        <w:drawing>
          <wp:inline distT="0" distB="0" distL="0" distR="0">
            <wp:extent cx="4753154" cy="3286664"/>
            <wp:effectExtent l="0" t="0" r="0" b="0"/>
            <wp:docPr id="7" name="Рисунок 7" descr="C:\Users\Urist\AppData\Local\Microsoft\Windows\Temporary Internet Files\Content.Word\ППТ лис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ППТ лист5.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4719" t="4070" r="3085" b="3198"/>
                    <a:stretch/>
                  </pic:blipFill>
                  <pic:spPr bwMode="auto">
                    <a:xfrm>
                      <a:off x="0" y="0"/>
                      <a:ext cx="4753489" cy="3286896"/>
                    </a:xfrm>
                    <a:prstGeom prst="rect">
                      <a:avLst/>
                    </a:prstGeom>
                    <a:noFill/>
                    <a:ln>
                      <a:noFill/>
                    </a:ln>
                    <a:extLst>
                      <a:ext uri="{53640926-AAD7-44D8-BBD7-CCE9431645EC}">
                        <a14:shadowObscured xmlns:a14="http://schemas.microsoft.com/office/drawing/2010/main"/>
                      </a:ext>
                    </a:extLst>
                  </pic:spPr>
                </pic:pic>
              </a:graphicData>
            </a:graphic>
          </wp:inline>
        </w:drawing>
      </w:r>
    </w:p>
    <w:p w:rsidR="00F63075" w:rsidRDefault="00367C36" w:rsidP="008C41E5">
      <w:pPr>
        <w:spacing w:after="0" w:line="240" w:lineRule="auto"/>
        <w:jc w:val="both"/>
        <w:rPr>
          <w:rFonts w:ascii="Times New Roman" w:hAnsi="Times New Roman"/>
          <w:sz w:val="12"/>
          <w:szCs w:val="12"/>
        </w:rPr>
      </w:pPr>
      <w:r>
        <w:rPr>
          <w:noProof/>
          <w:lang w:eastAsia="ru-RU"/>
        </w:rPr>
        <w:lastRenderedPageBreak/>
        <w:drawing>
          <wp:inline distT="0" distB="0" distL="0" distR="0">
            <wp:extent cx="4727276" cy="3183147"/>
            <wp:effectExtent l="0" t="0" r="0" b="0"/>
            <wp:docPr id="8" name="Рисунок 8" descr="C:\Users\Urist\AppData\Local\Microsoft\Windows\Temporary Internet Files\Content.Word\ППТ лис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ППТ лист6.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565" t="6897" r="5494" b="1568"/>
                    <a:stretch/>
                  </pic:blipFill>
                  <pic:spPr bwMode="auto">
                    <a:xfrm>
                      <a:off x="0" y="0"/>
                      <a:ext cx="4727608" cy="3183371"/>
                    </a:xfrm>
                    <a:prstGeom prst="rect">
                      <a:avLst/>
                    </a:prstGeom>
                    <a:noFill/>
                    <a:ln>
                      <a:noFill/>
                    </a:ln>
                    <a:extLst>
                      <a:ext uri="{53640926-AAD7-44D8-BBD7-CCE9431645EC}">
                        <a14:shadowObscured xmlns:a14="http://schemas.microsoft.com/office/drawing/2010/main"/>
                      </a:ext>
                    </a:extLst>
                  </pic:spPr>
                </pic:pic>
              </a:graphicData>
            </a:graphic>
          </wp:inline>
        </w:drawing>
      </w:r>
    </w:p>
    <w:p w:rsidR="00F63075" w:rsidRDefault="00367C36" w:rsidP="008C41E5">
      <w:pPr>
        <w:spacing w:after="0" w:line="240" w:lineRule="auto"/>
        <w:jc w:val="both"/>
        <w:rPr>
          <w:rFonts w:ascii="Times New Roman" w:hAnsi="Times New Roman"/>
          <w:sz w:val="12"/>
          <w:szCs w:val="12"/>
        </w:rPr>
      </w:pPr>
      <w:r>
        <w:rPr>
          <w:noProof/>
          <w:lang w:eastAsia="ru-RU"/>
        </w:rPr>
        <w:drawing>
          <wp:inline distT="0" distB="0" distL="0" distR="0">
            <wp:extent cx="4727276" cy="3407434"/>
            <wp:effectExtent l="0" t="0" r="0" b="0"/>
            <wp:docPr id="9" name="Рисунок 9" descr="C:\Users\Urist\AppData\Local\Microsoft\Windows\Temporary Internet Files\Content.Word\ППТ лист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ППТ лист7.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5109" t="4396" r="5474" b="1373"/>
                    <a:stretch/>
                  </pic:blipFill>
                  <pic:spPr bwMode="auto">
                    <a:xfrm>
                      <a:off x="0" y="0"/>
                      <a:ext cx="4727608" cy="3407673"/>
                    </a:xfrm>
                    <a:prstGeom prst="rect">
                      <a:avLst/>
                    </a:prstGeom>
                    <a:noFill/>
                    <a:ln>
                      <a:noFill/>
                    </a:ln>
                    <a:extLst>
                      <a:ext uri="{53640926-AAD7-44D8-BBD7-CCE9431645EC}">
                        <a14:shadowObscured xmlns:a14="http://schemas.microsoft.com/office/drawing/2010/main"/>
                      </a:ext>
                    </a:extLst>
                  </pic:spPr>
                </pic:pic>
              </a:graphicData>
            </a:graphic>
          </wp:inline>
        </w:drawing>
      </w:r>
    </w:p>
    <w:p w:rsidR="00F63075" w:rsidRDefault="00367C36" w:rsidP="008C41E5">
      <w:pPr>
        <w:spacing w:after="0" w:line="240" w:lineRule="auto"/>
        <w:jc w:val="both"/>
        <w:rPr>
          <w:rFonts w:ascii="Times New Roman" w:hAnsi="Times New Roman"/>
          <w:sz w:val="12"/>
          <w:szCs w:val="12"/>
        </w:rPr>
      </w:pPr>
      <w:r>
        <w:rPr>
          <w:noProof/>
          <w:lang w:eastAsia="ru-RU"/>
        </w:rPr>
        <w:lastRenderedPageBreak/>
        <w:drawing>
          <wp:inline distT="0" distB="0" distL="0" distR="0">
            <wp:extent cx="4779034" cy="3295291"/>
            <wp:effectExtent l="0" t="0" r="0" b="0"/>
            <wp:docPr id="10" name="Рисунок 10" descr="C:\Users\Urist\AppData\Local\Microsoft\Windows\Temporary Internet Files\Content.Word\ППТ лист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ППТ лист8.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4789" t="4419" r="5341" b="1658"/>
                    <a:stretch/>
                  </pic:blipFill>
                  <pic:spPr bwMode="auto">
                    <a:xfrm>
                      <a:off x="0" y="0"/>
                      <a:ext cx="4779370" cy="3295523"/>
                    </a:xfrm>
                    <a:prstGeom prst="rect">
                      <a:avLst/>
                    </a:prstGeom>
                    <a:noFill/>
                    <a:ln>
                      <a:noFill/>
                    </a:ln>
                    <a:extLst>
                      <a:ext uri="{53640926-AAD7-44D8-BBD7-CCE9431645EC}">
                        <a14:shadowObscured xmlns:a14="http://schemas.microsoft.com/office/drawing/2010/main"/>
                      </a:ext>
                    </a:extLst>
                  </pic:spPr>
                </pic:pic>
              </a:graphicData>
            </a:graphic>
          </wp:inline>
        </w:drawing>
      </w:r>
    </w:p>
    <w:p w:rsidR="00F63075" w:rsidRDefault="00367C36" w:rsidP="008C41E5">
      <w:pPr>
        <w:spacing w:after="0" w:line="240" w:lineRule="auto"/>
        <w:jc w:val="both"/>
        <w:rPr>
          <w:rFonts w:ascii="Times New Roman" w:hAnsi="Times New Roman"/>
          <w:sz w:val="12"/>
          <w:szCs w:val="12"/>
        </w:rPr>
      </w:pPr>
      <w:r>
        <w:rPr>
          <w:noProof/>
          <w:lang w:eastAsia="ru-RU"/>
        </w:rPr>
        <w:drawing>
          <wp:inline distT="0" distB="0" distL="0" distR="0">
            <wp:extent cx="4779034" cy="3295290"/>
            <wp:effectExtent l="0" t="0" r="0" b="0"/>
            <wp:docPr id="11" name="Рисунок 11" descr="C:\Users\Urist\AppData\Local\Microsoft\Windows\Temporary Internet Files\Content.Word\ППТ лист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ППТ лист9.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3069" t="4124" r="5595" b="2835"/>
                    <a:stretch/>
                  </pic:blipFill>
                  <pic:spPr bwMode="auto">
                    <a:xfrm>
                      <a:off x="0" y="0"/>
                      <a:ext cx="4779370"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54368E" w:rsidRDefault="00846B10" w:rsidP="008C41E5">
      <w:pPr>
        <w:spacing w:after="0" w:line="240" w:lineRule="auto"/>
        <w:jc w:val="both"/>
        <w:rPr>
          <w:rFonts w:ascii="Times New Roman" w:hAnsi="Times New Roman"/>
          <w:sz w:val="12"/>
          <w:szCs w:val="12"/>
        </w:rPr>
      </w:pPr>
      <w:r>
        <w:rPr>
          <w:noProof/>
          <w:lang w:eastAsia="ru-RU"/>
        </w:rPr>
        <w:lastRenderedPageBreak/>
        <w:drawing>
          <wp:inline distT="0" distB="0" distL="0" distR="0">
            <wp:extent cx="4761782" cy="3027872"/>
            <wp:effectExtent l="0" t="0" r="0" b="0"/>
            <wp:docPr id="12" name="Рисунок 12" descr="C:\Users\Urist\AppData\Local\Microsoft\Windows\Temporary Internet Files\Content.Word\ППТ лист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rist\AppData\Local\Microsoft\Windows\Temporary Internet Files\Content.Word\ППТ лист10.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5090" t="6624" r="2364" b="2208"/>
                    <a:stretch/>
                  </pic:blipFill>
                  <pic:spPr bwMode="auto">
                    <a:xfrm>
                      <a:off x="0" y="0"/>
                      <a:ext cx="4762117" cy="3028085"/>
                    </a:xfrm>
                    <a:prstGeom prst="rect">
                      <a:avLst/>
                    </a:prstGeom>
                    <a:noFill/>
                    <a:ln>
                      <a:noFill/>
                    </a:ln>
                    <a:extLst>
                      <a:ext uri="{53640926-AAD7-44D8-BBD7-CCE9431645EC}">
                        <a14:shadowObscured xmlns:a14="http://schemas.microsoft.com/office/drawing/2010/main"/>
                      </a:ext>
                    </a:extLst>
                  </pic:spPr>
                </pic:pic>
              </a:graphicData>
            </a:graphic>
          </wp:inline>
        </w:drawing>
      </w:r>
    </w:p>
    <w:p w:rsidR="0054368E" w:rsidRDefault="00846B10" w:rsidP="008C41E5">
      <w:pPr>
        <w:spacing w:after="0" w:line="240" w:lineRule="auto"/>
        <w:jc w:val="both"/>
        <w:rPr>
          <w:rFonts w:ascii="Times New Roman" w:hAnsi="Times New Roman"/>
          <w:sz w:val="12"/>
          <w:szCs w:val="12"/>
        </w:rPr>
      </w:pPr>
      <w:r>
        <w:rPr>
          <w:noProof/>
          <w:lang w:eastAsia="ru-RU"/>
        </w:rPr>
        <w:drawing>
          <wp:inline distT="0" distB="0" distL="0" distR="0">
            <wp:extent cx="4761782" cy="3545457"/>
            <wp:effectExtent l="0" t="0" r="0" b="0"/>
            <wp:docPr id="13" name="Рисунок 13" descr="C:\Users\Urist\AppData\Local\Microsoft\Windows\Temporary Internet Files\Content.Word\ППТ лист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rist\AppData\Local\Microsoft\Windows\Temporary Internet Files\Content.Word\ППТ лист11.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2382" t="4372" r="5677" b="3499"/>
                    <a:stretch/>
                  </pic:blipFill>
                  <pic:spPr bwMode="auto">
                    <a:xfrm>
                      <a:off x="0" y="0"/>
                      <a:ext cx="4762118" cy="3545707"/>
                    </a:xfrm>
                    <a:prstGeom prst="rect">
                      <a:avLst/>
                    </a:prstGeom>
                    <a:noFill/>
                    <a:ln>
                      <a:noFill/>
                    </a:ln>
                    <a:extLst>
                      <a:ext uri="{53640926-AAD7-44D8-BBD7-CCE9431645EC}">
                        <a14:shadowObscured xmlns:a14="http://schemas.microsoft.com/office/drawing/2010/main"/>
                      </a:ext>
                    </a:extLst>
                  </pic:spPr>
                </pic:pic>
              </a:graphicData>
            </a:graphic>
          </wp:inline>
        </w:drawing>
      </w:r>
    </w:p>
    <w:p w:rsidR="002F0B0B" w:rsidRPr="001835B8" w:rsidRDefault="00846B10"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87660" cy="3088257"/>
            <wp:effectExtent l="0" t="0" r="0" b="0"/>
            <wp:docPr id="14" name="Рисунок 14" descr="C:\Users\Urist\AppData\Local\Microsoft\Windows\Temporary Internet Files\Content.Word\ППТ лист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rist\AppData\Local\Microsoft\Windows\Temporary Internet Files\Content.Word\ППТ лист12.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3249" t="6825" r="1444" b="2967"/>
                    <a:stretch/>
                  </pic:blipFill>
                  <pic:spPr bwMode="auto">
                    <a:xfrm>
                      <a:off x="0" y="0"/>
                      <a:ext cx="4787996" cy="3088474"/>
                    </a:xfrm>
                    <a:prstGeom prst="rect">
                      <a:avLst/>
                    </a:prstGeom>
                    <a:noFill/>
                    <a:ln>
                      <a:noFill/>
                    </a:ln>
                    <a:extLst>
                      <a:ext uri="{53640926-AAD7-44D8-BBD7-CCE9431645EC}">
                        <a14:shadowObscured xmlns:a14="http://schemas.microsoft.com/office/drawing/2010/main"/>
                      </a:ext>
                    </a:extLst>
                  </pic:spPr>
                </pic:pic>
              </a:graphicData>
            </a:graphic>
          </wp:inline>
        </w:drawing>
      </w:r>
    </w:p>
    <w:p w:rsidR="004F34BB" w:rsidRPr="001835B8" w:rsidRDefault="00846B10" w:rsidP="00476836">
      <w:pPr>
        <w:spacing w:after="0" w:line="240" w:lineRule="auto"/>
        <w:jc w:val="both"/>
        <w:rPr>
          <w:rFonts w:ascii="Times New Roman" w:hAnsi="Times New Roman"/>
          <w:sz w:val="12"/>
          <w:szCs w:val="12"/>
        </w:rPr>
      </w:pPr>
      <w:r>
        <w:rPr>
          <w:noProof/>
          <w:lang w:eastAsia="ru-RU"/>
        </w:rPr>
        <w:drawing>
          <wp:inline distT="0" distB="0" distL="0" distR="0">
            <wp:extent cx="4718649" cy="3485072"/>
            <wp:effectExtent l="0" t="0" r="0" b="0"/>
            <wp:docPr id="15" name="Рисунок 15" descr="C:\Users\Urist\AppData\Local\Microsoft\Windows\Temporary Internet Files\Content.Word\ППТ лист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rist\AppData\Local\Microsoft\Windows\Temporary Internet Files\Content.Word\ППТ лист13.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5119" t="7123" r="2742" b="1583"/>
                    <a:stretch/>
                  </pic:blipFill>
                  <pic:spPr bwMode="auto">
                    <a:xfrm>
                      <a:off x="0" y="0"/>
                      <a:ext cx="4718981" cy="3485317"/>
                    </a:xfrm>
                    <a:prstGeom prst="rect">
                      <a:avLst/>
                    </a:prstGeom>
                    <a:noFill/>
                    <a:ln>
                      <a:noFill/>
                    </a:ln>
                    <a:extLst>
                      <a:ext uri="{53640926-AAD7-44D8-BBD7-CCE9431645EC}">
                        <a14:shadowObscured xmlns:a14="http://schemas.microsoft.com/office/drawing/2010/main"/>
                      </a:ext>
                    </a:extLst>
                  </pic:spPr>
                </pic:pic>
              </a:graphicData>
            </a:graphic>
          </wp:inline>
        </w:drawing>
      </w:r>
    </w:p>
    <w:p w:rsidR="005D28FB" w:rsidRDefault="00846B10"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35902" cy="3269412"/>
            <wp:effectExtent l="0" t="0" r="0" b="0"/>
            <wp:docPr id="16" name="Рисунок 16" descr="C:\Users\Urist\AppData\Local\Microsoft\Windows\Temporary Internet Files\Content.Word\ППТ лист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rist\AppData\Local\Microsoft\Windows\Temporary Internet Files\Content.Word\ППТ лист14.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2722" t="4634" r="5263" b="2926"/>
                    <a:stretch/>
                  </pic:blipFill>
                  <pic:spPr bwMode="auto">
                    <a:xfrm>
                      <a:off x="0" y="0"/>
                      <a:ext cx="4736234" cy="3269641"/>
                    </a:xfrm>
                    <a:prstGeom prst="rect">
                      <a:avLst/>
                    </a:prstGeom>
                    <a:noFill/>
                    <a:ln>
                      <a:noFill/>
                    </a:ln>
                    <a:extLst>
                      <a:ext uri="{53640926-AAD7-44D8-BBD7-CCE9431645EC}">
                        <a14:shadowObscured xmlns:a14="http://schemas.microsoft.com/office/drawing/2010/main"/>
                      </a:ext>
                    </a:extLst>
                  </pic:spPr>
                </pic:pic>
              </a:graphicData>
            </a:graphic>
          </wp:inline>
        </w:drawing>
      </w:r>
    </w:p>
    <w:p w:rsidR="005D28FB" w:rsidRDefault="00846B10" w:rsidP="00476836">
      <w:pPr>
        <w:spacing w:after="0" w:line="240" w:lineRule="auto"/>
        <w:jc w:val="both"/>
        <w:rPr>
          <w:rFonts w:ascii="Times New Roman" w:hAnsi="Times New Roman"/>
          <w:sz w:val="12"/>
          <w:szCs w:val="12"/>
        </w:rPr>
      </w:pPr>
      <w:r>
        <w:rPr>
          <w:noProof/>
          <w:lang w:eastAsia="ru-RU"/>
        </w:rPr>
        <w:drawing>
          <wp:inline distT="0" distB="0" distL="0" distR="0">
            <wp:extent cx="4735902" cy="3329796"/>
            <wp:effectExtent l="0" t="0" r="0" b="0"/>
            <wp:docPr id="17" name="Рисунок 17" descr="C:\Users\Urist\AppData\Local\Microsoft\Windows\Temporary Internet Files\Content.Word\ППТ лист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rist\AppData\Local\Microsoft\Windows\Temporary Internet Files\Content.Word\ППТ лист15.jpg"/>
                    <pic:cNvPicPr>
                      <a:picLocks noChangeAspect="1" noChangeArrowheads="1"/>
                    </pic:cNvPicPr>
                  </pic:nvPicPr>
                  <pic:blipFill rotWithShape="1">
                    <a:blip r:embed="rId26">
                      <a:extLst>
                        <a:ext uri="{28A0092B-C50C-407E-A947-70E740481C1C}">
                          <a14:useLocalDpi xmlns:a14="http://schemas.microsoft.com/office/drawing/2010/main" val="0"/>
                        </a:ext>
                      </a:extLst>
                    </a:blip>
                    <a:srcRect l="4736" t="6309" r="2003"/>
                    <a:stretch/>
                  </pic:blipFill>
                  <pic:spPr bwMode="auto">
                    <a:xfrm>
                      <a:off x="0" y="0"/>
                      <a:ext cx="4736237" cy="3330032"/>
                    </a:xfrm>
                    <a:prstGeom prst="rect">
                      <a:avLst/>
                    </a:prstGeom>
                    <a:noFill/>
                    <a:ln>
                      <a:noFill/>
                    </a:ln>
                    <a:extLst>
                      <a:ext uri="{53640926-AAD7-44D8-BBD7-CCE9431645EC}">
                        <a14:shadowObscured xmlns:a14="http://schemas.microsoft.com/office/drawing/2010/main"/>
                      </a:ext>
                    </a:extLst>
                  </pic:spPr>
                </pic:pic>
              </a:graphicData>
            </a:graphic>
          </wp:inline>
        </w:drawing>
      </w:r>
    </w:p>
    <w:p w:rsidR="00846B10" w:rsidRDefault="00CF1D61"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61781" cy="3226279"/>
            <wp:effectExtent l="0" t="0" r="0" b="0"/>
            <wp:docPr id="18" name="Рисунок 18" descr="C:\Users\Urist\AppData\Local\Microsoft\Windows\Temporary Internet Files\Content.Word\ППТ лист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rist\AppData\Local\Microsoft\Windows\Temporary Internet Files\Content.Word\ППТ лист16.jpg"/>
                    <pic:cNvPicPr>
                      <a:picLocks noChangeAspect="1" noChangeArrowheads="1"/>
                    </pic:cNvPicPr>
                  </pic:nvPicPr>
                  <pic:blipFill rotWithShape="1">
                    <a:blip r:embed="rId27">
                      <a:extLst>
                        <a:ext uri="{28A0092B-C50C-407E-A947-70E740481C1C}">
                          <a14:useLocalDpi xmlns:a14="http://schemas.microsoft.com/office/drawing/2010/main" val="0"/>
                        </a:ext>
                      </a:extLst>
                    </a:blip>
                    <a:srcRect l="4874" t="4141" r="5054" b="1911"/>
                    <a:stretch/>
                  </pic:blipFill>
                  <pic:spPr bwMode="auto">
                    <a:xfrm>
                      <a:off x="0" y="0"/>
                      <a:ext cx="4762116" cy="3226506"/>
                    </a:xfrm>
                    <a:prstGeom prst="rect">
                      <a:avLst/>
                    </a:prstGeom>
                    <a:noFill/>
                    <a:ln>
                      <a:noFill/>
                    </a:ln>
                    <a:extLst>
                      <a:ext uri="{53640926-AAD7-44D8-BBD7-CCE9431645EC}">
                        <a14:shadowObscured xmlns:a14="http://schemas.microsoft.com/office/drawing/2010/main"/>
                      </a:ext>
                    </a:extLst>
                  </pic:spPr>
                </pic:pic>
              </a:graphicData>
            </a:graphic>
          </wp:inline>
        </w:drawing>
      </w:r>
    </w:p>
    <w:p w:rsidR="00846B10" w:rsidRDefault="00CF1D61" w:rsidP="00476836">
      <w:pPr>
        <w:spacing w:after="0" w:line="240" w:lineRule="auto"/>
        <w:jc w:val="both"/>
        <w:rPr>
          <w:rFonts w:ascii="Times New Roman" w:hAnsi="Times New Roman"/>
          <w:sz w:val="12"/>
          <w:szCs w:val="12"/>
        </w:rPr>
      </w:pPr>
      <w:r>
        <w:rPr>
          <w:noProof/>
          <w:lang w:eastAsia="ru-RU"/>
        </w:rPr>
        <w:drawing>
          <wp:inline distT="0" distB="0" distL="0" distR="0">
            <wp:extent cx="4761781" cy="3372929"/>
            <wp:effectExtent l="0" t="0" r="0" b="0"/>
            <wp:docPr id="19" name="Рисунок 19" descr="C:\Users\Urist\AppData\Local\Microsoft\Windows\Temporary Internet Files\Content.Word\ППТ лист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rist\AppData\Local\Microsoft\Windows\Temporary Internet Files\Content.Word\ППТ лист17.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4891" t="5181" r="5616" b="1555"/>
                    <a:stretch/>
                  </pic:blipFill>
                  <pic:spPr bwMode="auto">
                    <a:xfrm>
                      <a:off x="0" y="0"/>
                      <a:ext cx="4762116" cy="3373166"/>
                    </a:xfrm>
                    <a:prstGeom prst="rect">
                      <a:avLst/>
                    </a:prstGeom>
                    <a:noFill/>
                    <a:ln>
                      <a:noFill/>
                    </a:ln>
                    <a:extLst>
                      <a:ext uri="{53640926-AAD7-44D8-BBD7-CCE9431645EC}">
                        <a14:shadowObscured xmlns:a14="http://schemas.microsoft.com/office/drawing/2010/main"/>
                      </a:ext>
                    </a:extLst>
                  </pic:spPr>
                </pic:pic>
              </a:graphicData>
            </a:graphic>
          </wp:inline>
        </w:drawing>
      </w:r>
    </w:p>
    <w:p w:rsidR="00846B10" w:rsidRDefault="00CF1D61"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70408" cy="3243532"/>
            <wp:effectExtent l="0" t="0" r="0" b="0"/>
            <wp:docPr id="20" name="Рисунок 20" descr="C:\Users\Urist\AppData\Local\Microsoft\Windows\Temporary Internet Files\Content.Word\ППТ лист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rist\AppData\Local\Microsoft\Windows\Temporary Internet Files\Content.Word\ППТ лист18.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3096" t="4659" r="5464" b="3287"/>
                    <a:stretch/>
                  </pic:blipFill>
                  <pic:spPr bwMode="auto">
                    <a:xfrm>
                      <a:off x="0" y="0"/>
                      <a:ext cx="4770744" cy="3243760"/>
                    </a:xfrm>
                    <a:prstGeom prst="rect">
                      <a:avLst/>
                    </a:prstGeom>
                    <a:noFill/>
                    <a:ln>
                      <a:noFill/>
                    </a:ln>
                    <a:extLst>
                      <a:ext uri="{53640926-AAD7-44D8-BBD7-CCE9431645EC}">
                        <a14:shadowObscured xmlns:a14="http://schemas.microsoft.com/office/drawing/2010/main"/>
                      </a:ext>
                    </a:extLst>
                  </pic:spPr>
                </pic:pic>
              </a:graphicData>
            </a:graphic>
          </wp:inline>
        </w:drawing>
      </w:r>
    </w:p>
    <w:p w:rsidR="00CF1D61" w:rsidRDefault="00CF1D61" w:rsidP="00476836">
      <w:pPr>
        <w:spacing w:after="0" w:line="240" w:lineRule="auto"/>
        <w:jc w:val="both"/>
        <w:rPr>
          <w:rFonts w:ascii="Times New Roman" w:hAnsi="Times New Roman"/>
          <w:sz w:val="12"/>
          <w:szCs w:val="12"/>
        </w:rPr>
      </w:pPr>
      <w:r>
        <w:rPr>
          <w:noProof/>
          <w:lang w:eastAsia="ru-RU"/>
        </w:rPr>
        <w:drawing>
          <wp:inline distT="0" distB="0" distL="0" distR="0">
            <wp:extent cx="4770408" cy="3321170"/>
            <wp:effectExtent l="0" t="0" r="0" b="0"/>
            <wp:docPr id="21" name="Рисунок 21" descr="C:\Users\Urist\AppData\Local\Microsoft\Windows\Temporary Internet Files\Content.Word\ППТ лист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rist\AppData\Local\Microsoft\Windows\Temporary Internet Files\Content.Word\ППТ лист19.jpg"/>
                    <pic:cNvPicPr>
                      <a:picLocks noChangeAspect="1" noChangeArrowheads="1"/>
                    </pic:cNvPicPr>
                  </pic:nvPicPr>
                  <pic:blipFill rotWithShape="1">
                    <a:blip r:embed="rId30">
                      <a:extLst>
                        <a:ext uri="{28A0092B-C50C-407E-A947-70E740481C1C}">
                          <a14:useLocalDpi xmlns:a14="http://schemas.microsoft.com/office/drawing/2010/main" val="0"/>
                        </a:ext>
                      </a:extLst>
                    </a:blip>
                    <a:srcRect l="5244" t="6811" r="2170" b="1549"/>
                    <a:stretch/>
                  </pic:blipFill>
                  <pic:spPr bwMode="auto">
                    <a:xfrm>
                      <a:off x="0" y="0"/>
                      <a:ext cx="4770408" cy="3321170"/>
                    </a:xfrm>
                    <a:prstGeom prst="rect">
                      <a:avLst/>
                    </a:prstGeom>
                    <a:noFill/>
                    <a:ln>
                      <a:noFill/>
                    </a:ln>
                    <a:extLst>
                      <a:ext uri="{53640926-AAD7-44D8-BBD7-CCE9431645EC}">
                        <a14:shadowObscured xmlns:a14="http://schemas.microsoft.com/office/drawing/2010/main"/>
                      </a:ext>
                    </a:extLst>
                  </pic:spPr>
                </pic:pic>
              </a:graphicData>
            </a:graphic>
          </wp:inline>
        </w:drawing>
      </w:r>
    </w:p>
    <w:p w:rsidR="00CF1D61" w:rsidRDefault="00EE7BC1"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96286" cy="4054415"/>
            <wp:effectExtent l="0" t="0" r="0" b="0"/>
            <wp:docPr id="22" name="Рисунок 22" descr="C:\Users\Urist\AppData\Local\Microsoft\Windows\Temporary Internet Files\Content.Word\ППТ лист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rist\AppData\Local\Microsoft\Windows\Temporary Internet Files\Content.Word\ППТ лист20.jpg"/>
                    <pic:cNvPicPr>
                      <a:picLocks noChangeAspect="1" noChangeArrowheads="1"/>
                    </pic:cNvPicPr>
                  </pic:nvPicPr>
                  <pic:blipFill rotWithShape="1">
                    <a:blip r:embed="rId31">
                      <a:extLst>
                        <a:ext uri="{28A0092B-C50C-407E-A947-70E740481C1C}">
                          <a14:useLocalDpi xmlns:a14="http://schemas.microsoft.com/office/drawing/2010/main" val="0"/>
                        </a:ext>
                      </a:extLst>
                    </a:blip>
                    <a:srcRect l="4727" t="4822" r="5455" b="3554"/>
                    <a:stretch/>
                  </pic:blipFill>
                  <pic:spPr bwMode="auto">
                    <a:xfrm>
                      <a:off x="0" y="0"/>
                      <a:ext cx="4796624" cy="4054701"/>
                    </a:xfrm>
                    <a:prstGeom prst="rect">
                      <a:avLst/>
                    </a:prstGeom>
                    <a:noFill/>
                    <a:ln>
                      <a:noFill/>
                    </a:ln>
                    <a:extLst>
                      <a:ext uri="{53640926-AAD7-44D8-BBD7-CCE9431645EC}">
                        <a14:shadowObscured xmlns:a14="http://schemas.microsoft.com/office/drawing/2010/main"/>
                      </a:ext>
                    </a:extLst>
                  </pic:spPr>
                </pic:pic>
              </a:graphicData>
            </a:graphic>
          </wp:inline>
        </w:drawing>
      </w:r>
    </w:p>
    <w:p w:rsidR="00CF1D61" w:rsidRDefault="00CF1D61" w:rsidP="00476836">
      <w:pPr>
        <w:spacing w:after="0" w:line="240" w:lineRule="auto"/>
        <w:jc w:val="both"/>
        <w:rPr>
          <w:rFonts w:ascii="Times New Roman" w:hAnsi="Times New Roman"/>
          <w:sz w:val="12"/>
          <w:szCs w:val="12"/>
        </w:rPr>
      </w:pPr>
    </w:p>
    <w:p w:rsidR="005D787D" w:rsidRDefault="005D787D" w:rsidP="005D787D">
      <w:pPr>
        <w:spacing w:after="0" w:line="240" w:lineRule="auto"/>
        <w:jc w:val="center"/>
        <w:rPr>
          <w:rFonts w:ascii="Times New Roman" w:hAnsi="Times New Roman"/>
          <w:b/>
          <w:sz w:val="12"/>
          <w:szCs w:val="12"/>
        </w:rPr>
      </w:pPr>
      <w:r w:rsidRPr="005D787D">
        <w:rPr>
          <w:rFonts w:ascii="Times New Roman" w:hAnsi="Times New Roman"/>
          <w:b/>
          <w:sz w:val="12"/>
          <w:szCs w:val="12"/>
          <w:lang w:val="en-US"/>
        </w:rPr>
        <w:t>III</w:t>
      </w:r>
      <w:r w:rsidRPr="005D787D">
        <w:rPr>
          <w:rFonts w:ascii="Times New Roman" w:hAnsi="Times New Roman"/>
          <w:b/>
          <w:sz w:val="12"/>
          <w:szCs w:val="12"/>
        </w:rPr>
        <w:t>. ПРОЕКТ МЕЖЕВАНИЯ ТЕРРИТОРИИ.</w:t>
      </w:r>
    </w:p>
    <w:p w:rsidR="00D20D83" w:rsidRPr="005D787D" w:rsidRDefault="00D20D83" w:rsidP="005D787D">
      <w:pPr>
        <w:spacing w:after="0" w:line="240" w:lineRule="auto"/>
        <w:jc w:val="center"/>
        <w:rPr>
          <w:rFonts w:ascii="Times New Roman" w:hAnsi="Times New Roman"/>
          <w:b/>
          <w:sz w:val="12"/>
          <w:szCs w:val="12"/>
        </w:rPr>
      </w:pPr>
    </w:p>
    <w:p w:rsidR="005D787D" w:rsidRPr="005D787D" w:rsidRDefault="005D787D" w:rsidP="005D787D">
      <w:pPr>
        <w:spacing w:after="0" w:line="240" w:lineRule="auto"/>
        <w:jc w:val="center"/>
        <w:rPr>
          <w:rFonts w:ascii="Times New Roman" w:hAnsi="Times New Roman"/>
          <w:b/>
          <w:sz w:val="12"/>
          <w:szCs w:val="12"/>
        </w:rPr>
      </w:pPr>
      <w:r w:rsidRPr="005D787D">
        <w:rPr>
          <w:rFonts w:ascii="Times New Roman" w:hAnsi="Times New Roman"/>
          <w:b/>
          <w:sz w:val="12"/>
          <w:szCs w:val="12"/>
        </w:rPr>
        <w:t>Пояснительная записка.</w:t>
      </w:r>
    </w:p>
    <w:p w:rsidR="005D787D" w:rsidRPr="005D787D" w:rsidRDefault="005D787D" w:rsidP="005D787D">
      <w:pPr>
        <w:spacing w:after="0" w:line="240" w:lineRule="auto"/>
        <w:jc w:val="both"/>
        <w:rPr>
          <w:rFonts w:ascii="Times New Roman" w:hAnsi="Times New Roman"/>
          <w:b/>
          <w:sz w:val="12"/>
          <w:szCs w:val="12"/>
        </w:rPr>
      </w:pPr>
    </w:p>
    <w:p w:rsidR="005D787D" w:rsidRDefault="005D787D" w:rsidP="005D787D">
      <w:pPr>
        <w:spacing w:after="0" w:line="240" w:lineRule="auto"/>
        <w:jc w:val="center"/>
        <w:rPr>
          <w:rFonts w:ascii="Times New Roman" w:hAnsi="Times New Roman"/>
          <w:b/>
          <w:i/>
          <w:sz w:val="12"/>
          <w:szCs w:val="12"/>
        </w:rPr>
      </w:pPr>
      <w:r w:rsidRPr="005D787D">
        <w:rPr>
          <w:rFonts w:ascii="Times New Roman" w:hAnsi="Times New Roman"/>
          <w:b/>
          <w:i/>
          <w:sz w:val="12"/>
          <w:szCs w:val="12"/>
        </w:rPr>
        <w:t>Объект проектирования.</w:t>
      </w:r>
    </w:p>
    <w:p w:rsidR="00697395" w:rsidRPr="005D787D" w:rsidRDefault="00697395" w:rsidP="005D787D">
      <w:pPr>
        <w:spacing w:after="0" w:line="240" w:lineRule="auto"/>
        <w:jc w:val="center"/>
        <w:rPr>
          <w:rFonts w:ascii="Times New Roman" w:hAnsi="Times New Roman"/>
          <w:b/>
          <w:i/>
          <w:sz w:val="12"/>
          <w:szCs w:val="12"/>
        </w:rPr>
      </w:pP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Земельный участок для строительства объекта АО «</w:t>
      </w:r>
      <w:proofErr w:type="spellStart"/>
      <w:r w:rsidRPr="005D787D">
        <w:rPr>
          <w:rFonts w:ascii="Times New Roman" w:hAnsi="Times New Roman"/>
          <w:sz w:val="12"/>
          <w:szCs w:val="12"/>
        </w:rPr>
        <w:t>Самаранефтегаз</w:t>
      </w:r>
      <w:proofErr w:type="spellEnd"/>
      <w:r w:rsidRPr="005D787D">
        <w:rPr>
          <w:rFonts w:ascii="Times New Roman" w:hAnsi="Times New Roman"/>
          <w:sz w:val="12"/>
          <w:szCs w:val="12"/>
        </w:rPr>
        <w:t>»: «Напорный нефтепровод от ДНС «</w:t>
      </w:r>
      <w:proofErr w:type="spellStart"/>
      <w:r w:rsidRPr="005D787D">
        <w:rPr>
          <w:rFonts w:ascii="Times New Roman" w:hAnsi="Times New Roman"/>
          <w:sz w:val="12"/>
          <w:szCs w:val="12"/>
        </w:rPr>
        <w:t>Горбуновская</w:t>
      </w:r>
      <w:proofErr w:type="spellEnd"/>
      <w:r w:rsidRPr="005D787D">
        <w:rPr>
          <w:rFonts w:ascii="Times New Roman" w:hAnsi="Times New Roman"/>
          <w:sz w:val="12"/>
          <w:szCs w:val="12"/>
        </w:rPr>
        <w:t>» до УПСВ «</w:t>
      </w:r>
      <w:proofErr w:type="spellStart"/>
      <w:r w:rsidRPr="005D787D">
        <w:rPr>
          <w:rFonts w:ascii="Times New Roman" w:hAnsi="Times New Roman"/>
          <w:sz w:val="12"/>
          <w:szCs w:val="12"/>
        </w:rPr>
        <w:t>Красногородецкая</w:t>
      </w:r>
      <w:proofErr w:type="spellEnd"/>
      <w:r w:rsidRPr="005D787D">
        <w:rPr>
          <w:rFonts w:ascii="Times New Roman" w:hAnsi="Times New Roman"/>
          <w:sz w:val="12"/>
          <w:szCs w:val="12"/>
        </w:rPr>
        <w:t>».</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Место размещения – Самарская область, Сергиевский район, сельское поселение Кутузовский</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Общая площадь строительства – </w:t>
      </w:r>
      <w:smartTag w:uri="urn:schemas-microsoft-com:office:smarttags" w:element="metricconverter">
        <w:smartTagPr>
          <w:attr w:name="ProductID" w:val="438539 м²"/>
        </w:smartTagPr>
        <w:r w:rsidRPr="005D787D">
          <w:rPr>
            <w:rFonts w:ascii="Times New Roman" w:hAnsi="Times New Roman"/>
            <w:sz w:val="12"/>
            <w:szCs w:val="12"/>
          </w:rPr>
          <w:t>438539 м²</w:t>
        </w:r>
      </w:smartTag>
      <w:r w:rsidRPr="005D787D">
        <w:rPr>
          <w:rFonts w:ascii="Times New Roman" w:hAnsi="Times New Roman"/>
          <w:sz w:val="12"/>
          <w:szCs w:val="12"/>
        </w:rPr>
        <w:t>.</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Кадастровые номера кварталов: 63:31:0101002, 63:31:0101003, 63:31:0101005, 63:31:0107001, 63:31:0107003:</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Категория земель: земли сельскохозяйственного назначения, </w:t>
      </w:r>
    </w:p>
    <w:p w:rsidR="005D787D" w:rsidRPr="005D787D" w:rsidRDefault="005D787D" w:rsidP="005D787D">
      <w:pPr>
        <w:spacing w:after="0" w:line="240" w:lineRule="auto"/>
        <w:ind w:firstLine="284"/>
        <w:jc w:val="both"/>
        <w:rPr>
          <w:rFonts w:ascii="Times New Roman" w:hAnsi="Times New Roman"/>
          <w:sz w:val="12"/>
          <w:szCs w:val="12"/>
        </w:rPr>
      </w:pPr>
      <w:proofErr w:type="gramStart"/>
      <w:r w:rsidRPr="005D787D">
        <w:rPr>
          <w:rFonts w:ascii="Times New Roman" w:hAnsi="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Разрешенное использование: для размещения объекта АО «</w:t>
      </w:r>
      <w:proofErr w:type="spellStart"/>
      <w:r w:rsidRPr="005D787D">
        <w:rPr>
          <w:rFonts w:ascii="Times New Roman" w:hAnsi="Times New Roman"/>
          <w:sz w:val="12"/>
          <w:szCs w:val="12"/>
        </w:rPr>
        <w:t>Самаранефтегаз</w:t>
      </w:r>
      <w:proofErr w:type="spellEnd"/>
      <w:r w:rsidRPr="005D787D">
        <w:rPr>
          <w:rFonts w:ascii="Times New Roman" w:hAnsi="Times New Roman"/>
          <w:sz w:val="12"/>
          <w:szCs w:val="12"/>
        </w:rPr>
        <w:t>»: «Напорный нефтепровод от ДНС «</w:t>
      </w:r>
      <w:proofErr w:type="spellStart"/>
      <w:r w:rsidRPr="005D787D">
        <w:rPr>
          <w:rFonts w:ascii="Times New Roman" w:hAnsi="Times New Roman"/>
          <w:sz w:val="12"/>
          <w:szCs w:val="12"/>
        </w:rPr>
        <w:t>Горбуновская</w:t>
      </w:r>
      <w:proofErr w:type="spellEnd"/>
      <w:r w:rsidRPr="005D787D">
        <w:rPr>
          <w:rFonts w:ascii="Times New Roman" w:hAnsi="Times New Roman"/>
          <w:sz w:val="12"/>
          <w:szCs w:val="12"/>
        </w:rPr>
        <w:t>» до УПСВ «</w:t>
      </w:r>
      <w:proofErr w:type="spellStart"/>
      <w:r w:rsidRPr="005D787D">
        <w:rPr>
          <w:rFonts w:ascii="Times New Roman" w:hAnsi="Times New Roman"/>
          <w:sz w:val="12"/>
          <w:szCs w:val="12"/>
        </w:rPr>
        <w:t>Красногородецкая</w:t>
      </w:r>
      <w:proofErr w:type="spellEnd"/>
      <w:r w:rsidRPr="005D787D">
        <w:rPr>
          <w:rFonts w:ascii="Times New Roman" w:hAnsi="Times New Roman"/>
          <w:sz w:val="12"/>
          <w:szCs w:val="12"/>
        </w:rPr>
        <w:t xml:space="preserve">». </w:t>
      </w:r>
    </w:p>
    <w:p w:rsidR="005D787D" w:rsidRPr="005D787D" w:rsidRDefault="005D787D" w:rsidP="005D787D">
      <w:pPr>
        <w:spacing w:after="0" w:line="240" w:lineRule="auto"/>
        <w:jc w:val="both"/>
        <w:rPr>
          <w:rFonts w:ascii="Times New Roman" w:hAnsi="Times New Roman"/>
          <w:sz w:val="12"/>
          <w:szCs w:val="12"/>
        </w:rPr>
      </w:pPr>
    </w:p>
    <w:p w:rsidR="005D787D" w:rsidRDefault="005D787D" w:rsidP="005D787D">
      <w:pPr>
        <w:spacing w:after="0" w:line="240" w:lineRule="auto"/>
        <w:jc w:val="center"/>
        <w:rPr>
          <w:rFonts w:ascii="Times New Roman" w:hAnsi="Times New Roman"/>
          <w:b/>
          <w:i/>
          <w:sz w:val="12"/>
          <w:szCs w:val="12"/>
        </w:rPr>
      </w:pPr>
      <w:r w:rsidRPr="005D787D">
        <w:rPr>
          <w:rFonts w:ascii="Times New Roman" w:hAnsi="Times New Roman"/>
          <w:b/>
          <w:i/>
          <w:sz w:val="12"/>
          <w:szCs w:val="12"/>
        </w:rPr>
        <w:t>Исходно-разрешительная документация.</w:t>
      </w:r>
    </w:p>
    <w:p w:rsidR="00697395" w:rsidRPr="005D787D" w:rsidRDefault="00697395" w:rsidP="005D787D">
      <w:pPr>
        <w:spacing w:after="0" w:line="240" w:lineRule="auto"/>
        <w:jc w:val="center"/>
        <w:rPr>
          <w:rFonts w:ascii="Times New Roman" w:hAnsi="Times New Roman"/>
          <w:b/>
          <w:i/>
          <w:sz w:val="12"/>
          <w:szCs w:val="12"/>
        </w:rPr>
      </w:pP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Основанием для разработки проекта межевания территории служит:</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1. Договор на выполнение работ с ООО «</w:t>
      </w:r>
      <w:proofErr w:type="spellStart"/>
      <w:r w:rsidRPr="005D787D">
        <w:rPr>
          <w:rFonts w:ascii="Times New Roman" w:hAnsi="Times New Roman"/>
          <w:sz w:val="12"/>
          <w:szCs w:val="12"/>
        </w:rPr>
        <w:t>СамараНИПИнефть</w:t>
      </w:r>
      <w:proofErr w:type="spellEnd"/>
      <w:r w:rsidRPr="005D787D">
        <w:rPr>
          <w:rFonts w:ascii="Times New Roman" w:hAnsi="Times New Roman"/>
          <w:sz w:val="12"/>
          <w:szCs w:val="12"/>
        </w:rPr>
        <w:t>».</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2. Постановление «О подготовке документации по планировке и межеванию территории для проектирования и строительства объекта «Напорный нефтепровод от ДНС «</w:t>
      </w:r>
      <w:proofErr w:type="spellStart"/>
      <w:r w:rsidRPr="005D787D">
        <w:rPr>
          <w:rFonts w:ascii="Times New Roman" w:hAnsi="Times New Roman"/>
          <w:sz w:val="12"/>
          <w:szCs w:val="12"/>
        </w:rPr>
        <w:t>Горбуновская</w:t>
      </w:r>
      <w:proofErr w:type="spellEnd"/>
      <w:r w:rsidRPr="005D787D">
        <w:rPr>
          <w:rFonts w:ascii="Times New Roman" w:hAnsi="Times New Roman"/>
          <w:sz w:val="12"/>
          <w:szCs w:val="12"/>
        </w:rPr>
        <w:t>» до УПСВ «</w:t>
      </w:r>
      <w:proofErr w:type="spellStart"/>
      <w:r w:rsidRPr="005D787D">
        <w:rPr>
          <w:rFonts w:ascii="Times New Roman" w:hAnsi="Times New Roman"/>
          <w:sz w:val="12"/>
          <w:szCs w:val="12"/>
        </w:rPr>
        <w:t>Красногородецкая</w:t>
      </w:r>
      <w:proofErr w:type="spellEnd"/>
      <w:r w:rsidRPr="005D787D">
        <w:rPr>
          <w:rFonts w:ascii="Times New Roman" w:hAnsi="Times New Roman"/>
          <w:sz w:val="12"/>
          <w:szCs w:val="12"/>
        </w:rPr>
        <w:t>»</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2. Материалы инженерных изысканий.</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3. «Градостроительный кодекс РФ» №190-ФЗ от 29.12.2004 г. (в редакции </w:t>
      </w:r>
      <w:smartTag w:uri="urn:schemas-microsoft-com:office:smarttags" w:element="metricconverter">
        <w:smartTagPr>
          <w:attr w:name="ProductID" w:val="2015 г"/>
        </w:smartTagPr>
        <w:r w:rsidRPr="005D787D">
          <w:rPr>
            <w:rFonts w:ascii="Times New Roman" w:hAnsi="Times New Roman"/>
            <w:sz w:val="12"/>
            <w:szCs w:val="12"/>
          </w:rPr>
          <w:t>2015 г</w:t>
        </w:r>
      </w:smartTag>
      <w:r w:rsidRPr="005D787D">
        <w:rPr>
          <w:rFonts w:ascii="Times New Roman" w:hAnsi="Times New Roman"/>
          <w:sz w:val="12"/>
          <w:szCs w:val="12"/>
        </w:rPr>
        <w:t>.).</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4. Постановление Правительства РФ №77 от 15.02.2011 г.</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5. «Земельный кодекс РФ» №136-ФЗ от 25.10.2001 г. (в редакции </w:t>
      </w:r>
      <w:smartTag w:uri="urn:schemas-microsoft-com:office:smarttags" w:element="metricconverter">
        <w:smartTagPr>
          <w:attr w:name="ProductID" w:val="2015 г"/>
        </w:smartTagPr>
        <w:r w:rsidRPr="005D787D">
          <w:rPr>
            <w:rFonts w:ascii="Times New Roman" w:hAnsi="Times New Roman"/>
            <w:sz w:val="12"/>
            <w:szCs w:val="12"/>
          </w:rPr>
          <w:t>2015 г</w:t>
        </w:r>
      </w:smartTag>
      <w:r w:rsidRPr="005D787D">
        <w:rPr>
          <w:rFonts w:ascii="Times New Roman" w:hAnsi="Times New Roman"/>
          <w:sz w:val="12"/>
          <w:szCs w:val="12"/>
        </w:rPr>
        <w:t>.).</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6. Сведения государственного кадастрового учета.</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lastRenderedPageBreak/>
        <w:t>7. Топографическая съемка территории.</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8. Правила землепользования и застройки сельского поселения Кутузовский Сергиевского района Самарской области.</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9. Письмо об отсутствии красных линий.</w:t>
      </w:r>
    </w:p>
    <w:p w:rsidR="005D787D" w:rsidRDefault="005D787D" w:rsidP="005D787D">
      <w:pPr>
        <w:spacing w:after="0" w:line="240" w:lineRule="auto"/>
        <w:jc w:val="center"/>
        <w:rPr>
          <w:rFonts w:ascii="Times New Roman" w:hAnsi="Times New Roman"/>
          <w:b/>
          <w:i/>
          <w:sz w:val="12"/>
          <w:szCs w:val="12"/>
        </w:rPr>
      </w:pPr>
      <w:r w:rsidRPr="005D787D">
        <w:rPr>
          <w:rFonts w:ascii="Times New Roman" w:hAnsi="Times New Roman"/>
          <w:b/>
          <w:i/>
          <w:sz w:val="12"/>
          <w:szCs w:val="12"/>
        </w:rPr>
        <w:t>Концепция проекта межевания.</w:t>
      </w:r>
    </w:p>
    <w:p w:rsidR="009445C6" w:rsidRPr="005D787D" w:rsidRDefault="009445C6" w:rsidP="005D787D">
      <w:pPr>
        <w:spacing w:after="0" w:line="240" w:lineRule="auto"/>
        <w:jc w:val="center"/>
        <w:rPr>
          <w:rFonts w:ascii="Times New Roman" w:hAnsi="Times New Roman"/>
          <w:b/>
          <w:i/>
          <w:sz w:val="12"/>
          <w:szCs w:val="12"/>
        </w:rPr>
      </w:pP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-анализ существующих площадей для установления существующих и проектируемых земельных участков как основных объектов правовых отношений;</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-определение границ объектов землеустройства на местности, определение координат поворотных точек границ земельных участков и их площадей, изготовление графического материала.</w:t>
      </w:r>
    </w:p>
    <w:p w:rsidR="00971EDC" w:rsidRDefault="00971EDC" w:rsidP="005D787D">
      <w:pPr>
        <w:spacing w:after="0" w:line="240" w:lineRule="auto"/>
        <w:jc w:val="center"/>
        <w:rPr>
          <w:rFonts w:ascii="Times New Roman" w:hAnsi="Times New Roman"/>
          <w:b/>
          <w:i/>
          <w:sz w:val="12"/>
          <w:szCs w:val="12"/>
        </w:rPr>
      </w:pPr>
    </w:p>
    <w:p w:rsidR="005D787D" w:rsidRDefault="005D787D" w:rsidP="005D787D">
      <w:pPr>
        <w:spacing w:after="0" w:line="240" w:lineRule="auto"/>
        <w:jc w:val="center"/>
        <w:rPr>
          <w:rFonts w:ascii="Times New Roman" w:hAnsi="Times New Roman"/>
          <w:b/>
          <w:i/>
          <w:sz w:val="12"/>
          <w:szCs w:val="12"/>
        </w:rPr>
      </w:pPr>
      <w:r w:rsidRPr="005D787D">
        <w:rPr>
          <w:rFonts w:ascii="Times New Roman" w:hAnsi="Times New Roman"/>
          <w:b/>
          <w:i/>
          <w:sz w:val="12"/>
          <w:szCs w:val="12"/>
        </w:rPr>
        <w:t>Содержание работ.</w:t>
      </w:r>
    </w:p>
    <w:p w:rsidR="00697395" w:rsidRPr="005D787D" w:rsidRDefault="00697395" w:rsidP="005D787D">
      <w:pPr>
        <w:spacing w:after="0" w:line="240" w:lineRule="auto"/>
        <w:jc w:val="center"/>
        <w:rPr>
          <w:rFonts w:ascii="Times New Roman" w:hAnsi="Times New Roman"/>
          <w:b/>
          <w:i/>
          <w:sz w:val="12"/>
          <w:szCs w:val="12"/>
        </w:rPr>
      </w:pP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Проект межевания территории разработан в виде отдельного документа.</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Подготовка проекта межевания территории осуществляется применительно к застроенным и подлежащим застройке территориям с целью определения местоположения границ образуемых земельных участков предназначенных для размещения объектов капитального строительства федерального, регионального и местного значения.</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Испрашиваемый земельный участок располагается на незастроенной территории за чертой населенных пунктов в границах с.</w:t>
      </w:r>
      <w:r w:rsidR="00FC2C18">
        <w:rPr>
          <w:rFonts w:ascii="Times New Roman" w:hAnsi="Times New Roman"/>
          <w:sz w:val="12"/>
          <w:szCs w:val="12"/>
        </w:rPr>
        <w:t xml:space="preserve"> </w:t>
      </w:r>
      <w:r w:rsidRPr="005D787D">
        <w:rPr>
          <w:rFonts w:ascii="Times New Roman" w:hAnsi="Times New Roman"/>
          <w:sz w:val="12"/>
          <w:szCs w:val="12"/>
        </w:rPr>
        <w:t>п. Кутузовский на землях сельскохозяйственного назначения свободной от застройки в кадастровых кварталах 63:31:0101002, 63:31:0101003, 63:31:0101005, 63:31:0107001, 63:31:0107003.</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В кадастровом квартале 63:31:0107003 расположены промышленные </w:t>
      </w:r>
      <w:proofErr w:type="gramStart"/>
      <w:r w:rsidRPr="005D787D">
        <w:rPr>
          <w:rFonts w:ascii="Times New Roman" w:hAnsi="Times New Roman"/>
          <w:sz w:val="12"/>
          <w:szCs w:val="12"/>
        </w:rPr>
        <w:t>объекты</w:t>
      </w:r>
      <w:proofErr w:type="gramEnd"/>
      <w:r w:rsidRPr="005D787D">
        <w:rPr>
          <w:rFonts w:ascii="Times New Roman" w:hAnsi="Times New Roman"/>
          <w:sz w:val="12"/>
          <w:szCs w:val="12"/>
        </w:rPr>
        <w:t xml:space="preserve"> связанные с нефтедобычей.</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МСК-субъект 63, используемой для ведения государственного кадастра недвижимости.</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w:t>
      </w:r>
    </w:p>
    <w:p w:rsidR="005D787D" w:rsidRPr="005D787D" w:rsidRDefault="005D787D" w:rsidP="005D787D">
      <w:pPr>
        <w:spacing w:after="0" w:line="240" w:lineRule="auto"/>
        <w:jc w:val="both"/>
        <w:rPr>
          <w:rFonts w:ascii="Times New Roman" w:hAnsi="Times New Roman"/>
          <w:sz w:val="12"/>
          <w:szCs w:val="12"/>
        </w:rPr>
      </w:pPr>
    </w:p>
    <w:p w:rsidR="005D787D" w:rsidRDefault="005D787D" w:rsidP="005D787D">
      <w:pPr>
        <w:spacing w:after="0" w:line="240" w:lineRule="auto"/>
        <w:jc w:val="center"/>
        <w:rPr>
          <w:rFonts w:ascii="Times New Roman" w:hAnsi="Times New Roman"/>
          <w:b/>
          <w:i/>
          <w:sz w:val="12"/>
          <w:szCs w:val="12"/>
        </w:rPr>
      </w:pPr>
      <w:r w:rsidRPr="005D787D">
        <w:rPr>
          <w:rFonts w:ascii="Times New Roman" w:hAnsi="Times New Roman"/>
          <w:b/>
          <w:i/>
          <w:sz w:val="12"/>
          <w:szCs w:val="12"/>
        </w:rPr>
        <w:t>Краткие сведения об объекте межевания.</w:t>
      </w:r>
    </w:p>
    <w:p w:rsidR="009445C6" w:rsidRPr="005D787D" w:rsidRDefault="009445C6" w:rsidP="005D787D">
      <w:pPr>
        <w:spacing w:after="0" w:line="240" w:lineRule="auto"/>
        <w:jc w:val="center"/>
        <w:rPr>
          <w:rFonts w:ascii="Times New Roman" w:hAnsi="Times New Roman"/>
          <w:b/>
          <w:i/>
          <w:sz w:val="12"/>
          <w:szCs w:val="12"/>
        </w:rPr>
      </w:pP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Проектируемый объект АО «</w:t>
      </w:r>
      <w:proofErr w:type="spellStart"/>
      <w:r w:rsidRPr="005D787D">
        <w:rPr>
          <w:rFonts w:ascii="Times New Roman" w:hAnsi="Times New Roman"/>
          <w:sz w:val="12"/>
          <w:szCs w:val="12"/>
        </w:rPr>
        <w:t>Самаранефтегаз</w:t>
      </w:r>
      <w:proofErr w:type="spellEnd"/>
      <w:r w:rsidRPr="005D787D">
        <w:rPr>
          <w:rFonts w:ascii="Times New Roman" w:hAnsi="Times New Roman"/>
          <w:sz w:val="12"/>
          <w:szCs w:val="12"/>
        </w:rPr>
        <w:t>»: «Напорный нефтепровод от ДНС «</w:t>
      </w:r>
      <w:proofErr w:type="spellStart"/>
      <w:r w:rsidRPr="005D787D">
        <w:rPr>
          <w:rFonts w:ascii="Times New Roman" w:hAnsi="Times New Roman"/>
          <w:sz w:val="12"/>
          <w:szCs w:val="12"/>
        </w:rPr>
        <w:t>Горбуновская</w:t>
      </w:r>
      <w:proofErr w:type="spellEnd"/>
      <w:r w:rsidRPr="005D787D">
        <w:rPr>
          <w:rFonts w:ascii="Times New Roman" w:hAnsi="Times New Roman"/>
          <w:sz w:val="12"/>
          <w:szCs w:val="12"/>
        </w:rPr>
        <w:t>» до УПСВ «</w:t>
      </w:r>
      <w:proofErr w:type="spellStart"/>
      <w:r w:rsidRPr="005D787D">
        <w:rPr>
          <w:rFonts w:ascii="Times New Roman" w:hAnsi="Times New Roman"/>
          <w:sz w:val="12"/>
          <w:szCs w:val="12"/>
        </w:rPr>
        <w:t>Красногородецкая</w:t>
      </w:r>
      <w:proofErr w:type="spellEnd"/>
      <w:r w:rsidRPr="005D787D">
        <w:rPr>
          <w:rFonts w:ascii="Times New Roman" w:hAnsi="Times New Roman"/>
          <w:sz w:val="12"/>
          <w:szCs w:val="12"/>
        </w:rPr>
        <w:t>» располагается в границах сельского поселения Кутузовский Сергиевского района Самарской области.</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Настоящим проектом предусматривается строительство трассы под </w:t>
      </w:r>
      <w:proofErr w:type="gramStart"/>
      <w:r w:rsidRPr="005D787D">
        <w:rPr>
          <w:rFonts w:ascii="Times New Roman" w:hAnsi="Times New Roman"/>
          <w:sz w:val="12"/>
          <w:szCs w:val="12"/>
        </w:rPr>
        <w:t>ВЛ</w:t>
      </w:r>
      <w:proofErr w:type="gramEnd"/>
      <w:r w:rsidRPr="005D787D">
        <w:rPr>
          <w:rFonts w:ascii="Times New Roman" w:hAnsi="Times New Roman"/>
          <w:sz w:val="12"/>
          <w:szCs w:val="12"/>
        </w:rPr>
        <w:t xml:space="preserve"> 6 </w:t>
      </w:r>
      <w:proofErr w:type="spellStart"/>
      <w:r w:rsidRPr="005D787D">
        <w:rPr>
          <w:rFonts w:ascii="Times New Roman" w:hAnsi="Times New Roman"/>
          <w:sz w:val="12"/>
          <w:szCs w:val="12"/>
        </w:rPr>
        <w:t>кВ</w:t>
      </w:r>
      <w:proofErr w:type="spellEnd"/>
      <w:r w:rsidRPr="005D787D">
        <w:rPr>
          <w:rFonts w:ascii="Times New Roman" w:hAnsi="Times New Roman"/>
          <w:sz w:val="12"/>
          <w:szCs w:val="12"/>
        </w:rPr>
        <w:t>, напорный нефтепровод, кабель анодного заземления СКЗ2, кабель электрический силовой от узла приема СОД, подъездная дорога к узлу приема СОД.</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Подъезды к проектируемым сооружениям производятся по существующим дорогам, проездам. </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Местоположение объекта определено в соответствии со схемами, прилагаемые к техническому заданию; топографией и гидрографией местности.</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Объекты культурного наследия в границах испрашиваемого земельного участка отсутствуют.</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Действующих красных линий на испрашиваемой территории не существует. Линии отступа от красных линий до проектируемых сооружений отсутствуют.</w:t>
      </w:r>
    </w:p>
    <w:p w:rsidR="005D787D" w:rsidRPr="005D787D" w:rsidRDefault="005D787D" w:rsidP="005D787D">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Прохождение трассы проектируемого объекта согласовано с землепользователями и заинтересованными организациями и службами.</w:t>
      </w:r>
    </w:p>
    <w:p w:rsidR="00997B63" w:rsidRDefault="00997B63" w:rsidP="005D787D">
      <w:pPr>
        <w:spacing w:after="0" w:line="240" w:lineRule="auto"/>
        <w:jc w:val="center"/>
        <w:rPr>
          <w:rFonts w:ascii="Times New Roman" w:hAnsi="Times New Roman"/>
          <w:b/>
          <w:i/>
          <w:sz w:val="12"/>
          <w:szCs w:val="12"/>
        </w:rPr>
      </w:pPr>
    </w:p>
    <w:p w:rsidR="005D787D" w:rsidRDefault="005D787D" w:rsidP="005D787D">
      <w:pPr>
        <w:spacing w:after="0" w:line="240" w:lineRule="auto"/>
        <w:jc w:val="center"/>
        <w:rPr>
          <w:rFonts w:ascii="Times New Roman" w:hAnsi="Times New Roman"/>
          <w:b/>
          <w:i/>
          <w:sz w:val="12"/>
          <w:szCs w:val="12"/>
        </w:rPr>
      </w:pPr>
      <w:r w:rsidRPr="005D787D">
        <w:rPr>
          <w:rFonts w:ascii="Times New Roman" w:hAnsi="Times New Roman"/>
          <w:b/>
          <w:i/>
          <w:sz w:val="12"/>
          <w:szCs w:val="12"/>
        </w:rPr>
        <w:t xml:space="preserve">Сведения о земельных </w:t>
      </w:r>
      <w:proofErr w:type="gramStart"/>
      <w:r w:rsidRPr="005D787D">
        <w:rPr>
          <w:rFonts w:ascii="Times New Roman" w:hAnsi="Times New Roman"/>
          <w:b/>
          <w:i/>
          <w:sz w:val="12"/>
          <w:szCs w:val="12"/>
        </w:rPr>
        <w:t>участках</w:t>
      </w:r>
      <w:proofErr w:type="gramEnd"/>
      <w:r w:rsidRPr="005D787D">
        <w:rPr>
          <w:rFonts w:ascii="Times New Roman" w:hAnsi="Times New Roman"/>
          <w:b/>
          <w:i/>
          <w:sz w:val="12"/>
          <w:szCs w:val="12"/>
        </w:rPr>
        <w:t xml:space="preserve"> поставленных на государственный  кадастровый учет</w:t>
      </w:r>
    </w:p>
    <w:p w:rsidR="00997B63" w:rsidRPr="005D787D" w:rsidRDefault="00997B63" w:rsidP="005D787D">
      <w:pPr>
        <w:spacing w:after="0" w:line="240" w:lineRule="auto"/>
        <w:jc w:val="center"/>
        <w:rPr>
          <w:rFonts w:ascii="Times New Roman" w:hAnsi="Times New Roman"/>
          <w:b/>
          <w:i/>
          <w:sz w:val="12"/>
          <w:szCs w:val="12"/>
        </w:rPr>
      </w:pPr>
    </w:p>
    <w:tbl>
      <w:tblPr>
        <w:tblStyle w:val="af1"/>
        <w:tblW w:w="7513" w:type="dxa"/>
        <w:tblInd w:w="108" w:type="dxa"/>
        <w:tblLayout w:type="fixed"/>
        <w:tblLook w:val="01E0" w:firstRow="1" w:lastRow="1" w:firstColumn="1" w:lastColumn="1" w:noHBand="0" w:noVBand="0"/>
      </w:tblPr>
      <w:tblGrid>
        <w:gridCol w:w="426"/>
        <w:gridCol w:w="1275"/>
        <w:gridCol w:w="2127"/>
        <w:gridCol w:w="2835"/>
        <w:gridCol w:w="850"/>
      </w:tblGrid>
      <w:tr w:rsidR="00356681" w:rsidRPr="005D787D" w:rsidTr="00356681">
        <w:tc>
          <w:tcPr>
            <w:tcW w:w="426" w:type="dxa"/>
          </w:tcPr>
          <w:p w:rsidR="005D787D" w:rsidRPr="005D787D" w:rsidRDefault="002F39A6" w:rsidP="002F39A6">
            <w:pPr>
              <w:rPr>
                <w:rFonts w:ascii="Times New Roman" w:hAnsi="Times New Roman"/>
                <w:sz w:val="12"/>
                <w:szCs w:val="12"/>
              </w:rPr>
            </w:pPr>
            <w:r>
              <w:rPr>
                <w:rFonts w:ascii="Times New Roman" w:hAnsi="Times New Roman"/>
                <w:sz w:val="12"/>
                <w:szCs w:val="12"/>
              </w:rPr>
              <w:t>№</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Кадастровый номер</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Категория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Разрешенное использование</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 xml:space="preserve">Площадь </w:t>
            </w:r>
            <w:proofErr w:type="gramStart"/>
            <w:r w:rsidRPr="005D787D">
              <w:rPr>
                <w:rFonts w:ascii="Times New Roman" w:hAnsi="Times New Roman"/>
                <w:sz w:val="12"/>
                <w:szCs w:val="12"/>
              </w:rPr>
              <w:t>м</w:t>
            </w:r>
            <w:proofErr w:type="gramEnd"/>
            <w:r w:rsidRPr="005D787D">
              <w:rPr>
                <w:rFonts w:ascii="Times New Roman" w:hAnsi="Times New Roman"/>
                <w:sz w:val="12"/>
                <w:szCs w:val="12"/>
              </w:rPr>
              <w:t>²</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1</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2</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3</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4</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5</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1</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63:31:0000000:220</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размещения объектов сельскохозяйственного назначения и сельскохозяйственных угодий</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35523878</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2</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63:31:0000000:47</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размещения объектов сельскохозяйственного назначения и сельскохозяйственных угодий</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73582000</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3</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63:31:0000000:1373</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строительства объекта ОАО "</w:t>
            </w:r>
            <w:proofErr w:type="spellStart"/>
            <w:r w:rsidRPr="005D787D">
              <w:rPr>
                <w:rFonts w:ascii="Times New Roman" w:hAnsi="Times New Roman"/>
                <w:sz w:val="12"/>
                <w:szCs w:val="12"/>
              </w:rPr>
              <w:t>Самаранефтегаз</w:t>
            </w:r>
            <w:proofErr w:type="spellEnd"/>
            <w:r w:rsidRPr="005D787D">
              <w:rPr>
                <w:rFonts w:ascii="Times New Roman" w:hAnsi="Times New Roman"/>
                <w:sz w:val="12"/>
                <w:szCs w:val="12"/>
              </w:rPr>
              <w:t>" Сбор нефти и газа со скважины №250 Южно-</w:t>
            </w:r>
            <w:proofErr w:type="spellStart"/>
            <w:r w:rsidRPr="005D787D">
              <w:rPr>
                <w:rFonts w:ascii="Times New Roman" w:hAnsi="Times New Roman"/>
                <w:sz w:val="12"/>
                <w:szCs w:val="12"/>
              </w:rPr>
              <w:t>Славкинского</w:t>
            </w:r>
            <w:proofErr w:type="spellEnd"/>
            <w:r w:rsidRPr="005D787D">
              <w:rPr>
                <w:rFonts w:ascii="Times New Roman" w:hAnsi="Times New Roman"/>
                <w:sz w:val="12"/>
                <w:szCs w:val="12"/>
              </w:rPr>
              <w:t xml:space="preserve"> месторождения</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18598</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4</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63:31:0000000:1131</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размещения объектов сельскохозяйственного назначения и сельскохозяйственных угодий</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4001436</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5</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63:31:0000000:4556</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размещения объектов сельскохозяйственного назначения и сельскохозяйственных угодий</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222312</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63:31:0107001:2</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ведения сельскохозяйственной деятельности (земельные участки фонда перераспределения)</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207365</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7</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63:31:0107001:5</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ведения сельскохозяйственной деятельности (земельные участки фонда перераспределения)</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1103099</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8</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63:31:0107003:138</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ведения сельскохозяйственной деятельности (земельные участки фонда перераспределения)</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275156</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9</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63:31:0107003:143</w:t>
            </w:r>
          </w:p>
        </w:tc>
        <w:tc>
          <w:tcPr>
            <w:tcW w:w="2127"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ведения сельскохозяйственной деятельности (земельные участки фонда перераспределения)</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208664</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10</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63:31:0107003:144</w:t>
            </w:r>
          </w:p>
        </w:tc>
        <w:tc>
          <w:tcPr>
            <w:tcW w:w="2127" w:type="dxa"/>
            <w:tcBorders>
              <w:bottom w:val="single" w:sz="4" w:space="0" w:color="auto"/>
            </w:tcBorders>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ведения сельскохозяйственной деятельности (земельные участки фонда перераспределения)</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280537</w:t>
            </w:r>
          </w:p>
        </w:tc>
      </w:tr>
      <w:tr w:rsidR="00356681" w:rsidRPr="005D787D" w:rsidTr="00356681">
        <w:tc>
          <w:tcPr>
            <w:tcW w:w="426" w:type="dxa"/>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11</w:t>
            </w:r>
          </w:p>
        </w:tc>
        <w:tc>
          <w:tcPr>
            <w:tcW w:w="1275" w:type="dxa"/>
            <w:tcBorders>
              <w:right w:val="single" w:sz="4" w:space="0" w:color="auto"/>
            </w:tcBorders>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63:31:0000000:107</w:t>
            </w:r>
          </w:p>
        </w:tc>
        <w:tc>
          <w:tcPr>
            <w:tcW w:w="2127" w:type="dxa"/>
            <w:vMerge w:val="restart"/>
            <w:tcBorders>
              <w:top w:val="single" w:sz="4" w:space="0" w:color="auto"/>
              <w:left w:val="single" w:sz="4" w:space="0" w:color="auto"/>
              <w:right w:val="single" w:sz="4" w:space="0" w:color="auto"/>
            </w:tcBorders>
          </w:tcPr>
          <w:p w:rsidR="002C714B" w:rsidRPr="005D787D" w:rsidRDefault="002C714B" w:rsidP="005D787D">
            <w:pPr>
              <w:rPr>
                <w:rFonts w:ascii="Times New Roman" w:hAnsi="Times New Roman"/>
                <w:sz w:val="12"/>
                <w:szCs w:val="12"/>
              </w:rPr>
            </w:pPr>
            <w:proofErr w:type="gramStart"/>
            <w:r w:rsidRPr="005D787D">
              <w:rPr>
                <w:rFonts w:ascii="Times New Roman" w:hAnsi="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835" w:type="dxa"/>
            <w:tcBorders>
              <w:left w:val="single" w:sz="4" w:space="0" w:color="auto"/>
            </w:tcBorders>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для размещения производственных объектов нефтедобычи на Красно-Городецком месторождении нефти</w:t>
            </w:r>
          </w:p>
        </w:tc>
        <w:tc>
          <w:tcPr>
            <w:tcW w:w="850" w:type="dxa"/>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24304</w:t>
            </w:r>
          </w:p>
        </w:tc>
      </w:tr>
      <w:tr w:rsidR="00356681" w:rsidRPr="005D787D" w:rsidTr="00356681">
        <w:tc>
          <w:tcPr>
            <w:tcW w:w="426" w:type="dxa"/>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12</w:t>
            </w:r>
          </w:p>
        </w:tc>
        <w:tc>
          <w:tcPr>
            <w:tcW w:w="1275" w:type="dxa"/>
            <w:tcBorders>
              <w:right w:val="single" w:sz="4" w:space="0" w:color="auto"/>
            </w:tcBorders>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63:31:0000000:81</w:t>
            </w:r>
          </w:p>
        </w:tc>
        <w:tc>
          <w:tcPr>
            <w:tcW w:w="2127" w:type="dxa"/>
            <w:vMerge/>
            <w:tcBorders>
              <w:left w:val="single" w:sz="4" w:space="0" w:color="auto"/>
              <w:bottom w:val="single" w:sz="4" w:space="0" w:color="auto"/>
              <w:right w:val="single" w:sz="4" w:space="0" w:color="auto"/>
            </w:tcBorders>
          </w:tcPr>
          <w:p w:rsidR="002C714B" w:rsidRPr="005D787D" w:rsidRDefault="002C714B" w:rsidP="005D787D">
            <w:pPr>
              <w:rPr>
                <w:rFonts w:ascii="Times New Roman" w:hAnsi="Times New Roman"/>
                <w:sz w:val="12"/>
                <w:szCs w:val="12"/>
              </w:rPr>
            </w:pPr>
          </w:p>
        </w:tc>
        <w:tc>
          <w:tcPr>
            <w:tcW w:w="2835" w:type="dxa"/>
            <w:tcBorders>
              <w:left w:val="single" w:sz="4" w:space="0" w:color="auto"/>
            </w:tcBorders>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Для размещения промышленных объектов</w:t>
            </w:r>
          </w:p>
        </w:tc>
        <w:tc>
          <w:tcPr>
            <w:tcW w:w="850" w:type="dxa"/>
          </w:tcPr>
          <w:p w:rsidR="002C714B" w:rsidRPr="005D787D" w:rsidRDefault="002C714B" w:rsidP="005D787D">
            <w:pPr>
              <w:rPr>
                <w:rFonts w:ascii="Times New Roman" w:hAnsi="Times New Roman"/>
                <w:sz w:val="12"/>
                <w:szCs w:val="12"/>
              </w:rPr>
            </w:pPr>
            <w:r w:rsidRPr="005D787D">
              <w:rPr>
                <w:rFonts w:ascii="Times New Roman" w:hAnsi="Times New Roman"/>
                <w:sz w:val="12"/>
                <w:szCs w:val="12"/>
              </w:rPr>
              <w:t>49515,12</w:t>
            </w:r>
          </w:p>
        </w:tc>
      </w:tr>
      <w:tr w:rsidR="00356681" w:rsidRPr="005D787D" w:rsidTr="00356681">
        <w:tc>
          <w:tcPr>
            <w:tcW w:w="426"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13</w:t>
            </w:r>
          </w:p>
        </w:tc>
        <w:tc>
          <w:tcPr>
            <w:tcW w:w="127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63:31:0000000:634</w:t>
            </w:r>
          </w:p>
        </w:tc>
        <w:tc>
          <w:tcPr>
            <w:tcW w:w="2127" w:type="dxa"/>
            <w:tcBorders>
              <w:top w:val="single" w:sz="4" w:space="0" w:color="auto"/>
            </w:tcBorders>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Земли сельскохозяйственного назначения</w:t>
            </w:r>
          </w:p>
        </w:tc>
        <w:tc>
          <w:tcPr>
            <w:tcW w:w="2835"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Для размещения объектов сельскохозяйственного назначения и сельскохозяйственных угодий</w:t>
            </w:r>
          </w:p>
        </w:tc>
        <w:tc>
          <w:tcPr>
            <w:tcW w:w="850" w:type="dxa"/>
          </w:tcPr>
          <w:p w:rsidR="005D787D" w:rsidRPr="005D787D" w:rsidRDefault="005D787D" w:rsidP="005D787D">
            <w:pPr>
              <w:rPr>
                <w:rFonts w:ascii="Times New Roman" w:hAnsi="Times New Roman"/>
                <w:sz w:val="12"/>
                <w:szCs w:val="12"/>
              </w:rPr>
            </w:pPr>
            <w:r w:rsidRPr="005D787D">
              <w:rPr>
                <w:rFonts w:ascii="Times New Roman" w:hAnsi="Times New Roman"/>
                <w:sz w:val="12"/>
                <w:szCs w:val="12"/>
              </w:rPr>
              <w:t>111000</w:t>
            </w:r>
          </w:p>
        </w:tc>
      </w:tr>
    </w:tbl>
    <w:p w:rsidR="005D787D" w:rsidRDefault="005D787D" w:rsidP="0042047A">
      <w:pPr>
        <w:spacing w:after="0" w:line="240" w:lineRule="auto"/>
        <w:jc w:val="center"/>
        <w:rPr>
          <w:rFonts w:ascii="Times New Roman" w:hAnsi="Times New Roman"/>
          <w:b/>
          <w:i/>
          <w:sz w:val="12"/>
          <w:szCs w:val="12"/>
        </w:rPr>
      </w:pPr>
      <w:r w:rsidRPr="005D787D">
        <w:rPr>
          <w:rFonts w:ascii="Times New Roman" w:hAnsi="Times New Roman"/>
          <w:b/>
          <w:i/>
          <w:sz w:val="12"/>
          <w:szCs w:val="12"/>
        </w:rPr>
        <w:lastRenderedPageBreak/>
        <w:t>Межевание земельных участков.</w:t>
      </w:r>
    </w:p>
    <w:p w:rsidR="009351F0" w:rsidRDefault="009351F0" w:rsidP="0042047A">
      <w:pPr>
        <w:spacing w:after="0" w:line="240" w:lineRule="auto"/>
        <w:jc w:val="center"/>
        <w:rPr>
          <w:rFonts w:ascii="Times New Roman" w:hAnsi="Times New Roman"/>
          <w:b/>
          <w:i/>
          <w:sz w:val="12"/>
          <w:szCs w:val="12"/>
        </w:rPr>
      </w:pPr>
    </w:p>
    <w:p w:rsidR="005D787D" w:rsidRPr="005D787D" w:rsidRDefault="005D787D" w:rsidP="0042047A">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Проект межевания территории предназначен для размещения линейного объекта федерального значения нефтегазодобывающей промышленности.</w:t>
      </w:r>
    </w:p>
    <w:p w:rsidR="005D787D" w:rsidRPr="005D787D" w:rsidRDefault="005D787D" w:rsidP="0042047A">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Работы по межеванию земельных участков проводятся в соответствии с Земельным кодексом Российской  Федерации, Федеральным законом «О государственном кадастре недвижимости», и Градостроительным Кодексом (в редакции </w:t>
      </w:r>
      <w:smartTag w:uri="urn:schemas-microsoft-com:office:smarttags" w:element="metricconverter">
        <w:smartTagPr>
          <w:attr w:name="ProductID" w:val="2015 г"/>
        </w:smartTagPr>
        <w:r w:rsidRPr="005D787D">
          <w:rPr>
            <w:rFonts w:ascii="Times New Roman" w:hAnsi="Times New Roman"/>
            <w:sz w:val="12"/>
            <w:szCs w:val="12"/>
          </w:rPr>
          <w:t>2015 г</w:t>
        </w:r>
      </w:smartTag>
      <w:r w:rsidRPr="005D787D">
        <w:rPr>
          <w:rFonts w:ascii="Times New Roman" w:hAnsi="Times New Roman"/>
          <w:sz w:val="12"/>
          <w:szCs w:val="12"/>
        </w:rPr>
        <w:t>.).</w:t>
      </w:r>
    </w:p>
    <w:p w:rsidR="005D787D" w:rsidRPr="005D787D" w:rsidRDefault="005D787D" w:rsidP="0042047A">
      <w:pPr>
        <w:spacing w:after="0" w:line="240" w:lineRule="auto"/>
        <w:ind w:firstLine="284"/>
        <w:jc w:val="both"/>
        <w:rPr>
          <w:rFonts w:ascii="Times New Roman" w:hAnsi="Times New Roman"/>
          <w:sz w:val="12"/>
          <w:szCs w:val="12"/>
        </w:rPr>
      </w:pPr>
      <w:r w:rsidRPr="005D787D">
        <w:rPr>
          <w:rFonts w:ascii="Times New Roman" w:hAnsi="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5D787D">
        <w:rPr>
          <w:rFonts w:ascii="Times New Roman" w:hAnsi="Times New Roman"/>
          <w:sz w:val="12"/>
          <w:szCs w:val="12"/>
        </w:rPr>
        <w:t>СамараНИПИнефть</w:t>
      </w:r>
      <w:proofErr w:type="spellEnd"/>
      <w:r w:rsidRPr="005D787D">
        <w:rPr>
          <w:rFonts w:ascii="Times New Roman" w:hAnsi="Times New Roman"/>
          <w:sz w:val="12"/>
          <w:szCs w:val="12"/>
        </w:rPr>
        <w:t xml:space="preserve">». Ширина полосы отвода под строительство </w:t>
      </w:r>
      <w:proofErr w:type="gramStart"/>
      <w:r w:rsidRPr="005D787D">
        <w:rPr>
          <w:rFonts w:ascii="Times New Roman" w:hAnsi="Times New Roman"/>
          <w:sz w:val="12"/>
          <w:szCs w:val="12"/>
        </w:rPr>
        <w:t>ВЛ</w:t>
      </w:r>
      <w:proofErr w:type="gramEnd"/>
      <w:r w:rsidRPr="005D787D">
        <w:rPr>
          <w:rFonts w:ascii="Times New Roman" w:hAnsi="Times New Roman"/>
          <w:sz w:val="12"/>
          <w:szCs w:val="12"/>
        </w:rPr>
        <w:t xml:space="preserve"> 6 </w:t>
      </w:r>
      <w:proofErr w:type="spellStart"/>
      <w:r w:rsidRPr="005D787D">
        <w:rPr>
          <w:rFonts w:ascii="Times New Roman" w:hAnsi="Times New Roman"/>
          <w:sz w:val="12"/>
          <w:szCs w:val="12"/>
        </w:rPr>
        <w:t>кВ</w:t>
      </w:r>
      <w:proofErr w:type="spellEnd"/>
      <w:r w:rsidRPr="005D787D">
        <w:rPr>
          <w:rFonts w:ascii="Times New Roman" w:hAnsi="Times New Roman"/>
          <w:sz w:val="12"/>
          <w:szCs w:val="12"/>
        </w:rPr>
        <w:t xml:space="preserve"> составляет –    </w:t>
      </w:r>
      <w:smartTag w:uri="urn:schemas-microsoft-com:office:smarttags" w:element="metricconverter">
        <w:smartTagPr>
          <w:attr w:name="ProductID" w:val="8 м"/>
        </w:smartTagPr>
        <w:r w:rsidRPr="005D787D">
          <w:rPr>
            <w:rFonts w:ascii="Times New Roman" w:hAnsi="Times New Roman"/>
            <w:sz w:val="12"/>
            <w:szCs w:val="12"/>
          </w:rPr>
          <w:t>8 м</w:t>
        </w:r>
      </w:smartTag>
      <w:r w:rsidRPr="005D787D">
        <w:rPr>
          <w:rFonts w:ascii="Times New Roman" w:hAnsi="Times New Roman"/>
          <w:sz w:val="12"/>
          <w:szCs w:val="12"/>
        </w:rPr>
        <w:t xml:space="preserve">, линии кабельной связи – </w:t>
      </w:r>
      <w:smartTag w:uri="urn:schemas-microsoft-com:office:smarttags" w:element="metricconverter">
        <w:smartTagPr>
          <w:attr w:name="ProductID" w:val="6 м"/>
        </w:smartTagPr>
        <w:r w:rsidRPr="005D787D">
          <w:rPr>
            <w:rFonts w:ascii="Times New Roman" w:hAnsi="Times New Roman"/>
            <w:sz w:val="12"/>
            <w:szCs w:val="12"/>
          </w:rPr>
          <w:t>6 м</w:t>
        </w:r>
      </w:smartTag>
      <w:r w:rsidRPr="005D787D">
        <w:rPr>
          <w:rFonts w:ascii="Times New Roman" w:hAnsi="Times New Roman"/>
          <w:sz w:val="12"/>
          <w:szCs w:val="12"/>
        </w:rPr>
        <w:t xml:space="preserve">, напорный нефтепровод – </w:t>
      </w:r>
      <w:smartTag w:uri="urn:schemas-microsoft-com:office:smarttags" w:element="metricconverter">
        <w:smartTagPr>
          <w:attr w:name="ProductID" w:val="32 м"/>
        </w:smartTagPr>
        <w:r w:rsidRPr="005D787D">
          <w:rPr>
            <w:rFonts w:ascii="Times New Roman" w:hAnsi="Times New Roman"/>
            <w:sz w:val="12"/>
            <w:szCs w:val="12"/>
          </w:rPr>
          <w:t>32 м</w:t>
        </w:r>
      </w:smartTag>
      <w:r w:rsidRPr="005D787D">
        <w:rPr>
          <w:rFonts w:ascii="Times New Roman" w:hAnsi="Times New Roman"/>
          <w:sz w:val="12"/>
          <w:szCs w:val="12"/>
        </w:rPr>
        <w:t>. Земельные участки под строительство объекта образованы с учетом ранее поставленных на государственный кадастровый учет земельных участков, в кадастровых кварталах: 63:31:0101002, 63:31:0101003, 63:31:0101005, 63:31:0107001, 63:31:0107003.</w:t>
      </w:r>
    </w:p>
    <w:p w:rsidR="005D787D" w:rsidRPr="005D787D" w:rsidRDefault="005D787D" w:rsidP="0042047A">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Проект межевания выполняется с учетом сохранения ранее образованных земельных участков, зарегистрированных в ГКН.</w:t>
      </w:r>
    </w:p>
    <w:p w:rsidR="005D787D" w:rsidRPr="005D787D" w:rsidRDefault="005D787D" w:rsidP="0042047A">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Проектом межевани</w:t>
      </w:r>
      <w:r w:rsidR="00126617">
        <w:rPr>
          <w:rFonts w:ascii="Times New Roman" w:hAnsi="Times New Roman"/>
          <w:sz w:val="12"/>
          <w:szCs w:val="12"/>
        </w:rPr>
        <w:t xml:space="preserve">я </w:t>
      </w:r>
      <w:r w:rsidRPr="005D787D">
        <w:rPr>
          <w:rFonts w:ascii="Times New Roman" w:hAnsi="Times New Roman"/>
          <w:sz w:val="12"/>
          <w:szCs w:val="12"/>
        </w:rPr>
        <w:t>территории предполагается образовать 54 земельных участков.</w:t>
      </w:r>
    </w:p>
    <w:p w:rsidR="005D787D" w:rsidRPr="005D787D" w:rsidRDefault="005D787D" w:rsidP="005D787D">
      <w:pPr>
        <w:spacing w:after="0" w:line="240" w:lineRule="auto"/>
        <w:jc w:val="both"/>
        <w:rPr>
          <w:rFonts w:ascii="Times New Roman" w:hAnsi="Times New Roman"/>
          <w:sz w:val="12"/>
          <w:szCs w:val="12"/>
        </w:rPr>
      </w:pPr>
    </w:p>
    <w:p w:rsidR="0042047A" w:rsidRDefault="005D787D" w:rsidP="0042047A">
      <w:pPr>
        <w:spacing w:after="0" w:line="240" w:lineRule="auto"/>
        <w:jc w:val="center"/>
        <w:rPr>
          <w:rFonts w:ascii="Times New Roman" w:hAnsi="Times New Roman"/>
          <w:b/>
          <w:i/>
          <w:sz w:val="12"/>
          <w:szCs w:val="12"/>
        </w:rPr>
      </w:pPr>
      <w:r w:rsidRPr="0042047A">
        <w:rPr>
          <w:rFonts w:ascii="Times New Roman" w:hAnsi="Times New Roman"/>
          <w:b/>
          <w:i/>
          <w:sz w:val="12"/>
          <w:szCs w:val="12"/>
        </w:rPr>
        <w:t>Перечень образуемых земельных участков для строительства объекта АО «</w:t>
      </w:r>
      <w:proofErr w:type="spellStart"/>
      <w:r w:rsidRPr="0042047A">
        <w:rPr>
          <w:rFonts w:ascii="Times New Roman" w:hAnsi="Times New Roman"/>
          <w:b/>
          <w:i/>
          <w:sz w:val="12"/>
          <w:szCs w:val="12"/>
        </w:rPr>
        <w:t>Самаранефтегаз</w:t>
      </w:r>
      <w:proofErr w:type="spellEnd"/>
      <w:r w:rsidRPr="0042047A">
        <w:rPr>
          <w:rFonts w:ascii="Times New Roman" w:hAnsi="Times New Roman"/>
          <w:b/>
          <w:i/>
          <w:sz w:val="12"/>
          <w:szCs w:val="12"/>
        </w:rPr>
        <w:t xml:space="preserve">» </w:t>
      </w:r>
    </w:p>
    <w:p w:rsidR="005D787D" w:rsidRDefault="005D787D" w:rsidP="0042047A">
      <w:pPr>
        <w:spacing w:after="0" w:line="240" w:lineRule="auto"/>
        <w:jc w:val="center"/>
        <w:rPr>
          <w:rFonts w:ascii="Times New Roman" w:hAnsi="Times New Roman"/>
          <w:b/>
          <w:i/>
          <w:sz w:val="12"/>
          <w:szCs w:val="12"/>
        </w:rPr>
      </w:pPr>
      <w:r w:rsidRPr="0042047A">
        <w:rPr>
          <w:rFonts w:ascii="Times New Roman" w:hAnsi="Times New Roman"/>
          <w:b/>
          <w:i/>
          <w:sz w:val="12"/>
          <w:szCs w:val="12"/>
        </w:rPr>
        <w:t>в границах сельского поселения Кутузовский Сергиевского района Самарской области</w:t>
      </w:r>
    </w:p>
    <w:p w:rsidR="00997B63" w:rsidRPr="0042047A" w:rsidRDefault="00997B63" w:rsidP="0042047A">
      <w:pPr>
        <w:spacing w:after="0" w:line="240" w:lineRule="auto"/>
        <w:jc w:val="center"/>
        <w:rPr>
          <w:rFonts w:ascii="Times New Roman" w:hAnsi="Times New Roman"/>
          <w:b/>
          <w:i/>
          <w:sz w:val="12"/>
          <w:szCs w:val="12"/>
        </w:rPr>
      </w:pPr>
    </w:p>
    <w:tbl>
      <w:tblPr>
        <w:tblStyle w:val="af1"/>
        <w:tblW w:w="7513" w:type="dxa"/>
        <w:tblInd w:w="108" w:type="dxa"/>
        <w:tblLayout w:type="fixed"/>
        <w:tblLook w:val="01E0" w:firstRow="1" w:lastRow="1" w:firstColumn="1" w:lastColumn="1" w:noHBand="0" w:noVBand="0"/>
      </w:tblPr>
      <w:tblGrid>
        <w:gridCol w:w="378"/>
        <w:gridCol w:w="1323"/>
        <w:gridCol w:w="851"/>
        <w:gridCol w:w="567"/>
        <w:gridCol w:w="1559"/>
        <w:gridCol w:w="2835"/>
      </w:tblGrid>
      <w:tr w:rsidR="008B4DEA" w:rsidRPr="005D787D" w:rsidTr="00AC4B55">
        <w:trPr>
          <w:trHeight w:val="20"/>
        </w:trPr>
        <w:tc>
          <w:tcPr>
            <w:tcW w:w="378"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 xml:space="preserve">№ </w:t>
            </w:r>
            <w:proofErr w:type="gramStart"/>
            <w:r w:rsidRPr="0042047A">
              <w:rPr>
                <w:rFonts w:ascii="Times New Roman" w:hAnsi="Times New Roman"/>
                <w:sz w:val="12"/>
                <w:szCs w:val="12"/>
              </w:rPr>
              <w:t>п</w:t>
            </w:r>
            <w:proofErr w:type="gramEnd"/>
            <w:r w:rsidRPr="0042047A">
              <w:rPr>
                <w:rFonts w:ascii="Times New Roman" w:hAnsi="Times New Roman"/>
                <w:sz w:val="12"/>
                <w:szCs w:val="12"/>
              </w:rPr>
              <w:t>/п</w:t>
            </w:r>
          </w:p>
        </w:tc>
        <w:tc>
          <w:tcPr>
            <w:tcW w:w="1323"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Кадастровый номер земельного участка</w:t>
            </w:r>
          </w:p>
        </w:tc>
        <w:tc>
          <w:tcPr>
            <w:tcW w:w="851"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Условный номер земельного участка</w:t>
            </w:r>
          </w:p>
        </w:tc>
        <w:tc>
          <w:tcPr>
            <w:tcW w:w="567"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 xml:space="preserve">Площадь, </w:t>
            </w:r>
            <w:proofErr w:type="gramStart"/>
            <w:r w:rsidRPr="0042047A">
              <w:rPr>
                <w:rFonts w:ascii="Times New Roman" w:hAnsi="Times New Roman"/>
                <w:sz w:val="12"/>
                <w:szCs w:val="12"/>
              </w:rPr>
              <w:t>м</w:t>
            </w:r>
            <w:proofErr w:type="gramEnd"/>
            <w:r w:rsidRPr="0042047A">
              <w:rPr>
                <w:rFonts w:ascii="Times New Roman" w:hAnsi="Times New Roman"/>
                <w:sz w:val="12"/>
                <w:szCs w:val="12"/>
              </w:rPr>
              <w:t>²</w:t>
            </w:r>
          </w:p>
        </w:tc>
        <w:tc>
          <w:tcPr>
            <w:tcW w:w="1559"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Категория земель</w:t>
            </w:r>
          </w:p>
        </w:tc>
        <w:tc>
          <w:tcPr>
            <w:tcW w:w="2835"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Сведения о землепользователях</w:t>
            </w:r>
          </w:p>
        </w:tc>
      </w:tr>
      <w:tr w:rsidR="008B4DEA" w:rsidRPr="005D787D" w:rsidTr="00AC4B55">
        <w:trPr>
          <w:trHeight w:val="20"/>
        </w:trPr>
        <w:tc>
          <w:tcPr>
            <w:tcW w:w="378"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1</w:t>
            </w:r>
          </w:p>
        </w:tc>
        <w:tc>
          <w:tcPr>
            <w:tcW w:w="1323"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2</w:t>
            </w:r>
          </w:p>
        </w:tc>
        <w:tc>
          <w:tcPr>
            <w:tcW w:w="851"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3</w:t>
            </w:r>
          </w:p>
        </w:tc>
        <w:tc>
          <w:tcPr>
            <w:tcW w:w="567"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4</w:t>
            </w:r>
          </w:p>
        </w:tc>
        <w:tc>
          <w:tcPr>
            <w:tcW w:w="1559" w:type="dxa"/>
            <w:tcBorders>
              <w:bottom w:val="single" w:sz="4" w:space="0" w:color="auto"/>
            </w:tcBorders>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5</w:t>
            </w:r>
          </w:p>
        </w:tc>
        <w:tc>
          <w:tcPr>
            <w:tcW w:w="2835" w:type="dxa"/>
            <w:tcBorders>
              <w:bottom w:val="single" w:sz="4" w:space="0" w:color="auto"/>
            </w:tcBorders>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6</w:t>
            </w: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25169</w:t>
            </w:r>
          </w:p>
        </w:tc>
        <w:tc>
          <w:tcPr>
            <w:tcW w:w="1559" w:type="dxa"/>
            <w:vMerge w:val="restart"/>
            <w:tcBorders>
              <w:top w:val="single" w:sz="4" w:space="0" w:color="auto"/>
              <w:left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Земли сельскохозяйственного назначения</w:t>
            </w:r>
          </w:p>
        </w:tc>
        <w:tc>
          <w:tcPr>
            <w:tcW w:w="2835" w:type="dxa"/>
            <w:vMerge w:val="restart"/>
            <w:tcBorders>
              <w:top w:val="single" w:sz="4" w:space="0" w:color="auto"/>
              <w:left w:val="single" w:sz="4" w:space="0" w:color="auto"/>
              <w:right w:val="single" w:sz="4" w:space="0" w:color="auto"/>
            </w:tcBorders>
          </w:tcPr>
          <w:p w:rsidR="0042047A" w:rsidRPr="0042047A" w:rsidRDefault="0042047A" w:rsidP="008B4DE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sidR="008B4DEA">
              <w:rPr>
                <w:rFonts w:ascii="Times New Roman" w:hAnsi="Times New Roman"/>
                <w:sz w:val="12"/>
                <w:szCs w:val="12"/>
              </w:rPr>
              <w:t xml:space="preserve"> </w:t>
            </w:r>
            <w:r w:rsidRPr="0042047A">
              <w:rPr>
                <w:rFonts w:ascii="Times New Roman" w:hAnsi="Times New Roman"/>
                <w:sz w:val="12"/>
                <w:szCs w:val="12"/>
              </w:rPr>
              <w:t>(неразграниченная собственность)</w:t>
            </w: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:ЗУ</w:t>
            </w:r>
            <w:proofErr w:type="gramStart"/>
            <w:r w:rsidRPr="0042047A">
              <w:rPr>
                <w:rFonts w:ascii="Times New Roman" w:hAnsi="Times New Roman"/>
                <w:sz w:val="12"/>
                <w:szCs w:val="12"/>
              </w:rPr>
              <w:t>2</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622</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3</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:ЗУ3</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227</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4</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:ЗУ</w:t>
            </w:r>
            <w:proofErr w:type="gramStart"/>
            <w:r w:rsidRPr="0042047A">
              <w:rPr>
                <w:rFonts w:ascii="Times New Roman" w:hAnsi="Times New Roman"/>
                <w:sz w:val="12"/>
                <w:szCs w:val="12"/>
              </w:rPr>
              <w:t>4</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1944</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:ЗУ5</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351</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:ЗУ</w:t>
            </w:r>
            <w:proofErr w:type="gramStart"/>
            <w:r w:rsidRPr="0042047A">
              <w:rPr>
                <w:rFonts w:ascii="Times New Roman" w:hAnsi="Times New Roman"/>
                <w:sz w:val="12"/>
                <w:szCs w:val="12"/>
              </w:rPr>
              <w:t>6</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21</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7</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63:31:0000000:220 (63:31:0101002:3)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9</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val="restart"/>
            <w:tcBorders>
              <w:top w:val="single" w:sz="4" w:space="0" w:color="auto"/>
              <w:left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ООО Компания</w:t>
            </w:r>
            <w:r>
              <w:rPr>
                <w:rFonts w:ascii="Times New Roman" w:hAnsi="Times New Roman"/>
                <w:sz w:val="12"/>
                <w:szCs w:val="12"/>
              </w:rPr>
              <w:t xml:space="preserve"> </w:t>
            </w:r>
            <w:r w:rsidRPr="0042047A">
              <w:rPr>
                <w:rFonts w:ascii="Times New Roman" w:hAnsi="Times New Roman"/>
                <w:sz w:val="12"/>
                <w:szCs w:val="12"/>
              </w:rPr>
              <w:t xml:space="preserve"> «БИО-ТОН»</w:t>
            </w: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8</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63:31:0000000:220 (63:31:0101002:3)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w:t>
            </w:r>
            <w:proofErr w:type="gramStart"/>
            <w:r w:rsidRPr="0042047A">
              <w:rPr>
                <w:rFonts w:ascii="Times New Roman" w:hAnsi="Times New Roman"/>
                <w:sz w:val="12"/>
                <w:szCs w:val="12"/>
              </w:rPr>
              <w:t>2</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3821</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9</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63:31:0000000:220 (63:31:0101002:3)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:220/чзу3</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5348</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10</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63:31:0000000:220 (63:31:0101002:3)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w:t>
            </w:r>
            <w:proofErr w:type="gramStart"/>
            <w:r w:rsidRPr="0042047A">
              <w:rPr>
                <w:rFonts w:ascii="Times New Roman" w:hAnsi="Times New Roman"/>
                <w:sz w:val="12"/>
                <w:szCs w:val="12"/>
              </w:rPr>
              <w:t>4</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256</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11</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63:31:0000000:220 (63:31:0101002:3)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:220/чзу5</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1073</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12</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(63:31:0101002:6) 63:31:0000000:47</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:47/чзу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7824</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Общая долевая собственность</w:t>
            </w: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13</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(63:31:0101003:99) 63:31:0000000:220</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w:t>
            </w:r>
            <w:proofErr w:type="gramStart"/>
            <w:r w:rsidRPr="0042047A">
              <w:rPr>
                <w:rFonts w:ascii="Times New Roman" w:hAnsi="Times New Roman"/>
                <w:sz w:val="12"/>
                <w:szCs w:val="12"/>
              </w:rPr>
              <w:t>6</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64540</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val="restart"/>
            <w:tcBorders>
              <w:top w:val="single" w:sz="4" w:space="0" w:color="auto"/>
              <w:left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ООО Компания</w:t>
            </w:r>
            <w:r>
              <w:rPr>
                <w:rFonts w:ascii="Times New Roman" w:hAnsi="Times New Roman"/>
                <w:sz w:val="12"/>
                <w:szCs w:val="12"/>
              </w:rPr>
              <w:t xml:space="preserve"> </w:t>
            </w:r>
            <w:r w:rsidRPr="0042047A">
              <w:rPr>
                <w:rFonts w:ascii="Times New Roman" w:hAnsi="Times New Roman"/>
                <w:sz w:val="12"/>
                <w:szCs w:val="12"/>
              </w:rPr>
              <w:t xml:space="preserve"> «БИО-ТОН»</w:t>
            </w: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14</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(63:31:0101003:99) 63:31:0000000:221</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w:t>
            </w:r>
            <w:proofErr w:type="gramStart"/>
            <w:r w:rsidRPr="0042047A">
              <w:rPr>
                <w:rFonts w:ascii="Times New Roman" w:hAnsi="Times New Roman"/>
                <w:sz w:val="12"/>
                <w:szCs w:val="12"/>
              </w:rPr>
              <w:t>7</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6184</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15</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(63:31:0101003:99) 63:31:0000000:222</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:220/чзу8</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37841</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16</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(63:31:0101003:101) 63:31:0000000:220</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w:t>
            </w:r>
            <w:proofErr w:type="gramStart"/>
            <w:r w:rsidRPr="0042047A">
              <w:rPr>
                <w:rFonts w:ascii="Times New Roman" w:hAnsi="Times New Roman"/>
                <w:sz w:val="12"/>
                <w:szCs w:val="12"/>
              </w:rPr>
              <w:t>9</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21</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17</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(63:31:0101003:101) 63:31:0000000:221</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:220/чзу10</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11</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18</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(63:31:0101003:101)  63:31:0000000:222</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:220/чзу11</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8</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19</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(63:31:0101003:102) 63:31:0000000:220</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:220/чзу12</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14552</w:t>
            </w:r>
          </w:p>
        </w:tc>
        <w:tc>
          <w:tcPr>
            <w:tcW w:w="1559" w:type="dxa"/>
            <w:vMerge/>
            <w:tcBorders>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ООО Компания</w:t>
            </w:r>
            <w:r>
              <w:rPr>
                <w:rFonts w:ascii="Times New Roman" w:hAnsi="Times New Roman"/>
                <w:sz w:val="12"/>
                <w:szCs w:val="12"/>
              </w:rPr>
              <w:t xml:space="preserve"> </w:t>
            </w:r>
            <w:r w:rsidRPr="0042047A">
              <w:rPr>
                <w:rFonts w:ascii="Times New Roman" w:hAnsi="Times New Roman"/>
                <w:sz w:val="12"/>
                <w:szCs w:val="12"/>
              </w:rPr>
              <w:t xml:space="preserve"> «БИО-ТОН»</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20</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(63:31:0101003:102) 63:31:0000000:221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:220/чзу13</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70763</w:t>
            </w:r>
          </w:p>
        </w:tc>
        <w:tc>
          <w:tcPr>
            <w:tcW w:w="1559" w:type="dxa"/>
            <w:vMerge w:val="restart"/>
            <w:tcBorders>
              <w:top w:val="single" w:sz="4" w:space="0" w:color="auto"/>
              <w:left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Земли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ООО Компания</w:t>
            </w:r>
            <w:r>
              <w:rPr>
                <w:rFonts w:ascii="Times New Roman" w:hAnsi="Times New Roman"/>
                <w:sz w:val="12"/>
                <w:szCs w:val="12"/>
              </w:rPr>
              <w:t xml:space="preserve"> </w:t>
            </w:r>
            <w:r w:rsidRPr="0042047A">
              <w:rPr>
                <w:rFonts w:ascii="Times New Roman" w:hAnsi="Times New Roman"/>
                <w:sz w:val="12"/>
                <w:szCs w:val="12"/>
              </w:rPr>
              <w:t xml:space="preserve"> «БИО-ТОН»</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21</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63:31:0000000:1373</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:1373/чзу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96</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nil"/>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22</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63:31:0000000:1373</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:1373/чзу</w:t>
            </w:r>
            <w:proofErr w:type="gramStart"/>
            <w:r w:rsidRPr="0042047A">
              <w:rPr>
                <w:rFonts w:ascii="Times New Roman" w:hAnsi="Times New Roman"/>
                <w:sz w:val="12"/>
                <w:szCs w:val="12"/>
              </w:rPr>
              <w:t>2</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175</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nil"/>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(разграниченная госсобственность)</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23</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(63:31:0101005:130) 63:31:0000000:220</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:220/чзу14</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16997</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ООО Компания</w:t>
            </w:r>
            <w:r>
              <w:rPr>
                <w:rFonts w:ascii="Times New Roman" w:hAnsi="Times New Roman"/>
                <w:sz w:val="12"/>
                <w:szCs w:val="12"/>
              </w:rPr>
              <w:t xml:space="preserve"> </w:t>
            </w:r>
            <w:r w:rsidRPr="0042047A">
              <w:rPr>
                <w:rFonts w:ascii="Times New Roman" w:hAnsi="Times New Roman"/>
                <w:sz w:val="12"/>
                <w:szCs w:val="12"/>
              </w:rPr>
              <w:t xml:space="preserve"> «БИО-ТОН»</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24</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19140</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nil"/>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Собственность-Титов Вячеслав Викторович (аренда АО «</w:t>
            </w:r>
            <w:proofErr w:type="spellStart"/>
            <w:r w:rsidRPr="0042047A">
              <w:rPr>
                <w:rFonts w:ascii="Times New Roman" w:hAnsi="Times New Roman"/>
                <w:sz w:val="12"/>
                <w:szCs w:val="12"/>
              </w:rPr>
              <w:t>Самаранефтегаз</w:t>
            </w:r>
            <w:proofErr w:type="spellEnd"/>
            <w:r w:rsidRPr="0042047A">
              <w:rPr>
                <w:rFonts w:ascii="Times New Roman" w:hAnsi="Times New Roman"/>
                <w:sz w:val="12"/>
                <w:szCs w:val="12"/>
              </w:rPr>
              <w:t>»)</w:t>
            </w:r>
          </w:p>
        </w:tc>
      </w:tr>
      <w:tr w:rsidR="00473F83" w:rsidRPr="005D787D" w:rsidTr="00AC4B55">
        <w:trPr>
          <w:trHeight w:val="20"/>
        </w:trPr>
        <w:tc>
          <w:tcPr>
            <w:tcW w:w="378" w:type="dxa"/>
            <w:tcBorders>
              <w:bottom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25</w:t>
            </w:r>
          </w:p>
        </w:tc>
        <w:tc>
          <w:tcPr>
            <w:tcW w:w="1323" w:type="dxa"/>
            <w:tcBorders>
              <w:bottom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63:31:0000000:4556</w:t>
            </w:r>
          </w:p>
        </w:tc>
        <w:tc>
          <w:tcPr>
            <w:tcW w:w="851" w:type="dxa"/>
            <w:tcBorders>
              <w:bottom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:4556/чзу</w:t>
            </w:r>
            <w:proofErr w:type="gramStart"/>
            <w:r w:rsidRPr="0042047A">
              <w:rPr>
                <w:rFonts w:ascii="Times New Roman" w:hAnsi="Times New Roman"/>
                <w:sz w:val="12"/>
                <w:szCs w:val="12"/>
              </w:rPr>
              <w:t>1</w:t>
            </w:r>
            <w:proofErr w:type="gramEnd"/>
          </w:p>
        </w:tc>
        <w:tc>
          <w:tcPr>
            <w:tcW w:w="567" w:type="dxa"/>
            <w:tcBorders>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8618</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Общая долевая собственность (Гаврилов Вячеслав Валерьевич, Феоктистов Андрей Юрьевич)</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26</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(63:31:0107001:218)  63:31:0000000:47</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:47/чзу</w:t>
            </w:r>
            <w:proofErr w:type="gramStart"/>
            <w:r w:rsidRPr="0042047A">
              <w:rPr>
                <w:rFonts w:ascii="Times New Roman" w:hAnsi="Times New Roman"/>
                <w:sz w:val="12"/>
                <w:szCs w:val="12"/>
              </w:rPr>
              <w:t>2</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698</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Общая долевая собственность</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27</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(63:31:0107001:218) 63:31:0000000:47</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:47/чзу3</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639</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 xml:space="preserve">Общая долевая собственность </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28</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63:31:0107001:2</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5361</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nil"/>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29</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63:31:0107001:5</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:5/чзу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31758</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nil"/>
              <w:left w:val="single" w:sz="4" w:space="0" w:color="auto"/>
              <w:bottom w:val="nil"/>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(фонд перераспределения)</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30</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63:31:0000000:1373</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:1373/чзу3</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125</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tcBorders>
          </w:tcPr>
          <w:p w:rsidR="00473F83" w:rsidRPr="0042047A" w:rsidRDefault="00473F83" w:rsidP="008B4DE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Pr>
                <w:rFonts w:ascii="Times New Roman" w:hAnsi="Times New Roman"/>
                <w:sz w:val="12"/>
                <w:szCs w:val="12"/>
              </w:rPr>
              <w:t xml:space="preserve"> </w:t>
            </w:r>
            <w:r w:rsidRPr="0042047A">
              <w:rPr>
                <w:rFonts w:ascii="Times New Roman" w:hAnsi="Times New Roman"/>
                <w:sz w:val="12"/>
                <w:szCs w:val="12"/>
              </w:rPr>
              <w:t>(разграниченная госсобственность)</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lastRenderedPageBreak/>
              <w:t>31</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63:31:0107003:138</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:138/чзу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23302</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right w:val="single" w:sz="4" w:space="0" w:color="auto"/>
            </w:tcBorders>
          </w:tcPr>
          <w:p w:rsidR="00473F83" w:rsidRPr="0042047A" w:rsidRDefault="00473F83" w:rsidP="008B4DE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Pr>
                <w:rFonts w:ascii="Times New Roman" w:hAnsi="Times New Roman"/>
                <w:sz w:val="12"/>
                <w:szCs w:val="12"/>
              </w:rPr>
              <w:t xml:space="preserve"> </w:t>
            </w:r>
            <w:r w:rsidRPr="0042047A">
              <w:rPr>
                <w:rFonts w:ascii="Times New Roman" w:hAnsi="Times New Roman"/>
                <w:sz w:val="12"/>
                <w:szCs w:val="12"/>
              </w:rPr>
              <w:t>(фонд перераспределения)</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32</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63:31:0000000:1373</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:1373/чзу</w:t>
            </w:r>
            <w:proofErr w:type="gramStart"/>
            <w:r w:rsidRPr="0042047A">
              <w:rPr>
                <w:rFonts w:ascii="Times New Roman" w:hAnsi="Times New Roman"/>
                <w:sz w:val="12"/>
                <w:szCs w:val="12"/>
              </w:rPr>
              <w:t>4</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56</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Pr>
                <w:rFonts w:ascii="Times New Roman" w:hAnsi="Times New Roman"/>
                <w:sz w:val="12"/>
                <w:szCs w:val="12"/>
              </w:rPr>
              <w:t xml:space="preserve"> </w:t>
            </w:r>
            <w:r w:rsidRPr="0042047A">
              <w:rPr>
                <w:rFonts w:ascii="Times New Roman" w:hAnsi="Times New Roman"/>
                <w:sz w:val="12"/>
                <w:szCs w:val="12"/>
              </w:rPr>
              <w:t>(разграниченная госсобственность)</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33</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w:t>
            </w:r>
            <w:proofErr w:type="gramStart"/>
            <w:r w:rsidRPr="0042047A">
              <w:rPr>
                <w:rFonts w:ascii="Times New Roman" w:hAnsi="Times New Roman"/>
                <w:sz w:val="12"/>
                <w:szCs w:val="12"/>
              </w:rPr>
              <w:t>2</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26124</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vMerge w:val="restart"/>
            <w:tcBorders>
              <w:top w:val="single" w:sz="4" w:space="0" w:color="auto"/>
              <w:left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Собственность-Титов Вячеслав Викторович (аренда АО «</w:t>
            </w:r>
            <w:proofErr w:type="spellStart"/>
            <w:r w:rsidRPr="0042047A">
              <w:rPr>
                <w:rFonts w:ascii="Times New Roman" w:hAnsi="Times New Roman"/>
                <w:sz w:val="12"/>
                <w:szCs w:val="12"/>
              </w:rPr>
              <w:t>Самаранефтегаз</w:t>
            </w:r>
            <w:proofErr w:type="spellEnd"/>
            <w:r w:rsidRPr="0042047A">
              <w:rPr>
                <w:rFonts w:ascii="Times New Roman" w:hAnsi="Times New Roman"/>
                <w:sz w:val="12"/>
                <w:szCs w:val="12"/>
              </w:rPr>
              <w:t>»)</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34</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:1131/чзу3</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1229</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35</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w:t>
            </w:r>
            <w:proofErr w:type="gramStart"/>
            <w:r w:rsidRPr="0042047A">
              <w:rPr>
                <w:rFonts w:ascii="Times New Roman" w:hAnsi="Times New Roman"/>
                <w:sz w:val="12"/>
                <w:szCs w:val="12"/>
              </w:rPr>
              <w:t>4</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1399</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36</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:1131/чзу5</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200</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37</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w:t>
            </w:r>
            <w:proofErr w:type="gramStart"/>
            <w:r w:rsidRPr="0042047A">
              <w:rPr>
                <w:rFonts w:ascii="Times New Roman" w:hAnsi="Times New Roman"/>
                <w:sz w:val="12"/>
                <w:szCs w:val="12"/>
              </w:rPr>
              <w:t>6</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23</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38</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w:t>
            </w:r>
            <w:proofErr w:type="gramStart"/>
            <w:r w:rsidRPr="0042047A">
              <w:rPr>
                <w:rFonts w:ascii="Times New Roman" w:hAnsi="Times New Roman"/>
                <w:sz w:val="12"/>
                <w:szCs w:val="12"/>
              </w:rPr>
              <w:t>7</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9378</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39</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63:31:0000000:1131</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:1131/чзу8</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1581</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vMerge/>
            <w:tcBorders>
              <w:left w:val="single" w:sz="4" w:space="0" w:color="auto"/>
              <w:bottom w:val="nil"/>
              <w:right w:val="single" w:sz="4" w:space="0" w:color="auto"/>
            </w:tcBorders>
          </w:tcPr>
          <w:p w:rsidR="00473F83" w:rsidRPr="0042047A" w:rsidRDefault="00473F83" w:rsidP="0042047A">
            <w:pPr>
              <w:rPr>
                <w:rFonts w:ascii="Times New Roman" w:hAnsi="Times New Roman"/>
                <w:sz w:val="12"/>
                <w:szCs w:val="12"/>
              </w:rPr>
            </w:pP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40</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63:31:0107003:143</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:143/чзу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20285</w:t>
            </w:r>
          </w:p>
        </w:tc>
        <w:tc>
          <w:tcPr>
            <w:tcW w:w="1559" w:type="dxa"/>
            <w:vMerge/>
            <w:tcBorders>
              <w:left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Pr>
                <w:rFonts w:ascii="Times New Roman" w:hAnsi="Times New Roman"/>
                <w:sz w:val="12"/>
                <w:szCs w:val="12"/>
              </w:rPr>
              <w:t xml:space="preserve"> </w:t>
            </w:r>
            <w:r w:rsidRPr="0042047A">
              <w:rPr>
                <w:rFonts w:ascii="Times New Roman" w:hAnsi="Times New Roman"/>
                <w:sz w:val="12"/>
                <w:szCs w:val="12"/>
              </w:rPr>
              <w:t>(фонд перераспределения)</w:t>
            </w:r>
          </w:p>
        </w:tc>
      </w:tr>
      <w:tr w:rsidR="00473F83" w:rsidRPr="005D787D" w:rsidTr="00AC4B55">
        <w:trPr>
          <w:trHeight w:val="20"/>
        </w:trPr>
        <w:tc>
          <w:tcPr>
            <w:tcW w:w="378"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41</w:t>
            </w:r>
          </w:p>
        </w:tc>
        <w:tc>
          <w:tcPr>
            <w:tcW w:w="1323"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63:31:0000000:1373</w:t>
            </w:r>
          </w:p>
        </w:tc>
        <w:tc>
          <w:tcPr>
            <w:tcW w:w="851" w:type="dxa"/>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:1373/чзу5</w:t>
            </w:r>
          </w:p>
        </w:tc>
        <w:tc>
          <w:tcPr>
            <w:tcW w:w="567" w:type="dxa"/>
            <w:tcBorders>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1575</w:t>
            </w:r>
          </w:p>
        </w:tc>
        <w:tc>
          <w:tcPr>
            <w:tcW w:w="1559" w:type="dxa"/>
            <w:vMerge/>
            <w:tcBorders>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p>
        </w:tc>
        <w:tc>
          <w:tcPr>
            <w:tcW w:w="2835" w:type="dxa"/>
            <w:tcBorders>
              <w:top w:val="single" w:sz="4" w:space="0" w:color="auto"/>
              <w:left w:val="single" w:sz="4" w:space="0" w:color="auto"/>
              <w:bottom w:val="single" w:sz="4" w:space="0" w:color="auto"/>
              <w:right w:val="single" w:sz="4" w:space="0" w:color="auto"/>
            </w:tcBorders>
          </w:tcPr>
          <w:p w:rsidR="00473F83" w:rsidRPr="0042047A" w:rsidRDefault="00473F83"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Pr>
                <w:rFonts w:ascii="Times New Roman" w:hAnsi="Times New Roman"/>
                <w:sz w:val="12"/>
                <w:szCs w:val="12"/>
              </w:rPr>
              <w:t xml:space="preserve"> </w:t>
            </w:r>
            <w:r w:rsidRPr="0042047A">
              <w:rPr>
                <w:rFonts w:ascii="Times New Roman" w:hAnsi="Times New Roman"/>
                <w:sz w:val="12"/>
                <w:szCs w:val="12"/>
              </w:rPr>
              <w:t>(разграниченная госсобственность)</w:t>
            </w:r>
          </w:p>
        </w:tc>
      </w:tr>
      <w:tr w:rsidR="00A8610A" w:rsidRPr="005D787D" w:rsidTr="00AC4B55">
        <w:trPr>
          <w:trHeight w:val="20"/>
        </w:trPr>
        <w:tc>
          <w:tcPr>
            <w:tcW w:w="378"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42</w:t>
            </w:r>
          </w:p>
        </w:tc>
        <w:tc>
          <w:tcPr>
            <w:tcW w:w="1323"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63:31:0107003:144</w:t>
            </w:r>
          </w:p>
        </w:tc>
        <w:tc>
          <w:tcPr>
            <w:tcW w:w="851"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:144/чзу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21452</w:t>
            </w:r>
          </w:p>
        </w:tc>
        <w:tc>
          <w:tcPr>
            <w:tcW w:w="1559" w:type="dxa"/>
            <w:vMerge w:val="restart"/>
            <w:tcBorders>
              <w:top w:val="single" w:sz="4" w:space="0" w:color="auto"/>
              <w:left w:val="single" w:sz="4" w:space="0" w:color="auto"/>
              <w:right w:val="single" w:sz="4" w:space="0" w:color="auto"/>
            </w:tcBorders>
          </w:tcPr>
          <w:p w:rsidR="00A8610A" w:rsidRPr="0042047A" w:rsidRDefault="00A8610A" w:rsidP="00A8610A">
            <w:pPr>
              <w:rPr>
                <w:rFonts w:ascii="Times New Roman" w:hAnsi="Times New Roman"/>
                <w:sz w:val="12"/>
                <w:szCs w:val="12"/>
              </w:rPr>
            </w:pPr>
            <w:r w:rsidRPr="0042047A">
              <w:rPr>
                <w:rFonts w:ascii="Times New Roman" w:hAnsi="Times New Roman"/>
                <w:sz w:val="12"/>
                <w:szCs w:val="12"/>
              </w:rPr>
              <w:t>Земли сельскохозяйственного назначения</w:t>
            </w:r>
          </w:p>
        </w:tc>
        <w:tc>
          <w:tcPr>
            <w:tcW w:w="2835" w:type="dxa"/>
            <w:vMerge w:val="restart"/>
            <w:tcBorders>
              <w:top w:val="single" w:sz="4" w:space="0" w:color="auto"/>
              <w:left w:val="single" w:sz="4" w:space="0" w:color="auto"/>
              <w:right w:val="single" w:sz="4" w:space="0" w:color="auto"/>
            </w:tcBorders>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Pr>
                <w:rFonts w:ascii="Times New Roman" w:hAnsi="Times New Roman"/>
                <w:sz w:val="12"/>
                <w:szCs w:val="12"/>
              </w:rPr>
              <w:t xml:space="preserve"> </w:t>
            </w:r>
            <w:r w:rsidRPr="0042047A">
              <w:rPr>
                <w:rFonts w:ascii="Times New Roman" w:hAnsi="Times New Roman"/>
                <w:sz w:val="12"/>
                <w:szCs w:val="12"/>
              </w:rPr>
              <w:t>(фонд перераспределения)</w:t>
            </w:r>
          </w:p>
        </w:tc>
      </w:tr>
      <w:tr w:rsidR="00A8610A" w:rsidRPr="005D787D" w:rsidTr="00AC4B55">
        <w:trPr>
          <w:trHeight w:val="20"/>
        </w:trPr>
        <w:tc>
          <w:tcPr>
            <w:tcW w:w="378"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43</w:t>
            </w:r>
          </w:p>
        </w:tc>
        <w:tc>
          <w:tcPr>
            <w:tcW w:w="1323"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63:31:0107003:144</w:t>
            </w:r>
          </w:p>
        </w:tc>
        <w:tc>
          <w:tcPr>
            <w:tcW w:w="851"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:144/чзу</w:t>
            </w:r>
            <w:proofErr w:type="gramStart"/>
            <w:r w:rsidRPr="0042047A">
              <w:rPr>
                <w:rFonts w:ascii="Times New Roman" w:hAnsi="Times New Roman"/>
                <w:sz w:val="12"/>
                <w:szCs w:val="12"/>
              </w:rPr>
              <w:t>2</w:t>
            </w:r>
            <w:proofErr w:type="gramEnd"/>
          </w:p>
        </w:tc>
        <w:tc>
          <w:tcPr>
            <w:tcW w:w="567" w:type="dxa"/>
            <w:tcBorders>
              <w:right w:val="single" w:sz="4" w:space="0" w:color="auto"/>
            </w:tcBorders>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1281</w:t>
            </w:r>
          </w:p>
        </w:tc>
        <w:tc>
          <w:tcPr>
            <w:tcW w:w="1559" w:type="dxa"/>
            <w:vMerge/>
            <w:tcBorders>
              <w:left w:val="single" w:sz="4" w:space="0" w:color="auto"/>
              <w:right w:val="single" w:sz="4" w:space="0" w:color="auto"/>
            </w:tcBorders>
          </w:tcPr>
          <w:p w:rsidR="00A8610A" w:rsidRPr="0042047A" w:rsidRDefault="00A8610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A8610A" w:rsidRPr="0042047A" w:rsidRDefault="00A8610A" w:rsidP="0042047A">
            <w:pPr>
              <w:rPr>
                <w:rFonts w:ascii="Times New Roman" w:hAnsi="Times New Roman"/>
                <w:sz w:val="12"/>
                <w:szCs w:val="12"/>
              </w:rPr>
            </w:pPr>
          </w:p>
        </w:tc>
      </w:tr>
      <w:tr w:rsidR="00A8610A" w:rsidRPr="005D787D" w:rsidTr="00AC4B55">
        <w:trPr>
          <w:trHeight w:val="20"/>
        </w:trPr>
        <w:tc>
          <w:tcPr>
            <w:tcW w:w="378"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44</w:t>
            </w:r>
          </w:p>
        </w:tc>
        <w:tc>
          <w:tcPr>
            <w:tcW w:w="1323"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63:31:0107003:144</w:t>
            </w:r>
          </w:p>
        </w:tc>
        <w:tc>
          <w:tcPr>
            <w:tcW w:w="851"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:144/чзу3</w:t>
            </w:r>
          </w:p>
        </w:tc>
        <w:tc>
          <w:tcPr>
            <w:tcW w:w="567" w:type="dxa"/>
            <w:tcBorders>
              <w:right w:val="single" w:sz="4" w:space="0" w:color="auto"/>
            </w:tcBorders>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223</w:t>
            </w:r>
          </w:p>
        </w:tc>
        <w:tc>
          <w:tcPr>
            <w:tcW w:w="1559" w:type="dxa"/>
            <w:vMerge/>
            <w:tcBorders>
              <w:left w:val="single" w:sz="4" w:space="0" w:color="auto"/>
              <w:right w:val="single" w:sz="4" w:space="0" w:color="auto"/>
            </w:tcBorders>
          </w:tcPr>
          <w:p w:rsidR="00A8610A" w:rsidRPr="0042047A" w:rsidRDefault="00A8610A" w:rsidP="0042047A">
            <w:pPr>
              <w:rPr>
                <w:rFonts w:ascii="Times New Roman" w:hAnsi="Times New Roman"/>
                <w:sz w:val="12"/>
                <w:szCs w:val="12"/>
              </w:rPr>
            </w:pPr>
          </w:p>
        </w:tc>
        <w:tc>
          <w:tcPr>
            <w:tcW w:w="2835" w:type="dxa"/>
            <w:vMerge/>
            <w:tcBorders>
              <w:left w:val="single" w:sz="4" w:space="0" w:color="auto"/>
              <w:right w:val="single" w:sz="4" w:space="0" w:color="auto"/>
            </w:tcBorders>
          </w:tcPr>
          <w:p w:rsidR="00A8610A" w:rsidRPr="0042047A" w:rsidRDefault="00A8610A" w:rsidP="0042047A">
            <w:pPr>
              <w:rPr>
                <w:rFonts w:ascii="Times New Roman" w:hAnsi="Times New Roman"/>
                <w:sz w:val="12"/>
                <w:szCs w:val="12"/>
              </w:rPr>
            </w:pPr>
          </w:p>
        </w:tc>
      </w:tr>
      <w:tr w:rsidR="00A8610A" w:rsidRPr="005D787D" w:rsidTr="00AC4B55">
        <w:trPr>
          <w:trHeight w:val="20"/>
        </w:trPr>
        <w:tc>
          <w:tcPr>
            <w:tcW w:w="378"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45</w:t>
            </w:r>
          </w:p>
        </w:tc>
        <w:tc>
          <w:tcPr>
            <w:tcW w:w="1323"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63:31:0107003:144</w:t>
            </w:r>
          </w:p>
        </w:tc>
        <w:tc>
          <w:tcPr>
            <w:tcW w:w="851" w:type="dxa"/>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:144/чзу</w:t>
            </w:r>
            <w:proofErr w:type="gramStart"/>
            <w:r w:rsidRPr="0042047A">
              <w:rPr>
                <w:rFonts w:ascii="Times New Roman" w:hAnsi="Times New Roman"/>
                <w:sz w:val="12"/>
                <w:szCs w:val="12"/>
              </w:rPr>
              <w:t>4</w:t>
            </w:r>
            <w:proofErr w:type="gramEnd"/>
          </w:p>
        </w:tc>
        <w:tc>
          <w:tcPr>
            <w:tcW w:w="567" w:type="dxa"/>
            <w:tcBorders>
              <w:right w:val="single" w:sz="4" w:space="0" w:color="auto"/>
            </w:tcBorders>
          </w:tcPr>
          <w:p w:rsidR="00A8610A" w:rsidRPr="0042047A" w:rsidRDefault="00A8610A" w:rsidP="0042047A">
            <w:pPr>
              <w:rPr>
                <w:rFonts w:ascii="Times New Roman" w:hAnsi="Times New Roman"/>
                <w:sz w:val="12"/>
                <w:szCs w:val="12"/>
              </w:rPr>
            </w:pPr>
            <w:r w:rsidRPr="0042047A">
              <w:rPr>
                <w:rFonts w:ascii="Times New Roman" w:hAnsi="Times New Roman"/>
                <w:sz w:val="12"/>
                <w:szCs w:val="12"/>
              </w:rPr>
              <w:t>174</w:t>
            </w:r>
          </w:p>
        </w:tc>
        <w:tc>
          <w:tcPr>
            <w:tcW w:w="1559" w:type="dxa"/>
            <w:vMerge/>
            <w:tcBorders>
              <w:left w:val="single" w:sz="4" w:space="0" w:color="auto"/>
              <w:bottom w:val="single" w:sz="4" w:space="0" w:color="auto"/>
              <w:right w:val="single" w:sz="4" w:space="0" w:color="auto"/>
            </w:tcBorders>
          </w:tcPr>
          <w:p w:rsidR="00A8610A" w:rsidRPr="0042047A" w:rsidRDefault="00A8610A" w:rsidP="0042047A">
            <w:pPr>
              <w:rPr>
                <w:rFonts w:ascii="Times New Roman" w:hAnsi="Times New Roman"/>
                <w:sz w:val="12"/>
                <w:szCs w:val="12"/>
              </w:rPr>
            </w:pPr>
          </w:p>
        </w:tc>
        <w:tc>
          <w:tcPr>
            <w:tcW w:w="2835" w:type="dxa"/>
            <w:vMerge/>
            <w:tcBorders>
              <w:left w:val="single" w:sz="4" w:space="0" w:color="auto"/>
              <w:bottom w:val="nil"/>
              <w:right w:val="single" w:sz="4" w:space="0" w:color="auto"/>
            </w:tcBorders>
          </w:tcPr>
          <w:p w:rsidR="00A8610A" w:rsidRPr="0042047A" w:rsidRDefault="00A8610A" w:rsidP="0042047A">
            <w:pPr>
              <w:rPr>
                <w:rFonts w:ascii="Times New Roman" w:hAnsi="Times New Roman"/>
                <w:sz w:val="12"/>
                <w:szCs w:val="12"/>
              </w:rPr>
            </w:pPr>
          </w:p>
        </w:tc>
      </w:tr>
      <w:tr w:rsidR="008B4DEA" w:rsidRPr="005D787D" w:rsidTr="00AC4B55">
        <w:trPr>
          <w:trHeight w:val="20"/>
        </w:trPr>
        <w:tc>
          <w:tcPr>
            <w:tcW w:w="378" w:type="dxa"/>
            <w:tcBorders>
              <w:top w:val="single" w:sz="4" w:space="0" w:color="auto"/>
              <w:left w:val="single" w:sz="4" w:space="0" w:color="auto"/>
              <w:bottom w:val="single" w:sz="4" w:space="0" w:color="auto"/>
              <w:right w:val="single" w:sz="4" w:space="0" w:color="auto"/>
            </w:tcBorders>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46</w:t>
            </w:r>
          </w:p>
        </w:tc>
        <w:tc>
          <w:tcPr>
            <w:tcW w:w="1323" w:type="dxa"/>
            <w:tcBorders>
              <w:top w:val="single" w:sz="4" w:space="0" w:color="auto"/>
              <w:left w:val="single" w:sz="4" w:space="0" w:color="auto"/>
              <w:bottom w:val="single" w:sz="4" w:space="0" w:color="auto"/>
              <w:right w:val="single" w:sz="4" w:space="0" w:color="auto"/>
            </w:tcBorders>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63:31:0000000:107 (63:31:0107003:32)</w:t>
            </w:r>
          </w:p>
        </w:tc>
        <w:tc>
          <w:tcPr>
            <w:tcW w:w="851" w:type="dxa"/>
            <w:tcBorders>
              <w:top w:val="single" w:sz="4" w:space="0" w:color="auto"/>
              <w:left w:val="single" w:sz="4" w:space="0" w:color="auto"/>
              <w:bottom w:val="single" w:sz="4" w:space="0" w:color="auto"/>
              <w:right w:val="single" w:sz="4" w:space="0" w:color="auto"/>
            </w:tcBorders>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:107/чзу</w:t>
            </w:r>
            <w:proofErr w:type="gramStart"/>
            <w:r w:rsidRPr="0042047A">
              <w:rPr>
                <w:rFonts w:ascii="Times New Roman" w:hAnsi="Times New Roman"/>
                <w:sz w:val="12"/>
                <w:szCs w:val="12"/>
              </w:rPr>
              <w:t>1</w:t>
            </w:r>
            <w:proofErr w:type="gramEnd"/>
          </w:p>
        </w:tc>
        <w:tc>
          <w:tcPr>
            <w:tcW w:w="567" w:type="dxa"/>
            <w:tcBorders>
              <w:top w:val="single" w:sz="4" w:space="0" w:color="auto"/>
              <w:left w:val="single" w:sz="4" w:space="0" w:color="auto"/>
              <w:bottom w:val="single" w:sz="4" w:space="0" w:color="auto"/>
              <w:right w:val="single" w:sz="4" w:space="0" w:color="auto"/>
            </w:tcBorders>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549</w:t>
            </w:r>
          </w:p>
        </w:tc>
        <w:tc>
          <w:tcPr>
            <w:tcW w:w="1559" w:type="dxa"/>
            <w:tcBorders>
              <w:top w:val="single" w:sz="4" w:space="0" w:color="auto"/>
              <w:left w:val="single" w:sz="4" w:space="0" w:color="auto"/>
              <w:bottom w:val="single" w:sz="4" w:space="0" w:color="auto"/>
              <w:right w:val="single" w:sz="4" w:space="0" w:color="auto"/>
            </w:tcBorders>
          </w:tcPr>
          <w:p w:rsidR="005D787D" w:rsidRPr="0042047A" w:rsidRDefault="005D787D" w:rsidP="0042047A">
            <w:pPr>
              <w:rPr>
                <w:rFonts w:ascii="Times New Roman" w:hAnsi="Times New Roman"/>
                <w:sz w:val="12"/>
                <w:szCs w:val="12"/>
              </w:rPr>
            </w:pPr>
            <w:proofErr w:type="gramStart"/>
            <w:r w:rsidRPr="0042047A">
              <w:rPr>
                <w:rFonts w:ascii="Times New Roman" w:hAnsi="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835" w:type="dxa"/>
            <w:tcBorders>
              <w:top w:val="single" w:sz="4" w:space="0" w:color="auto"/>
              <w:left w:val="single" w:sz="4" w:space="0" w:color="auto"/>
              <w:bottom w:val="single" w:sz="4" w:space="0" w:color="auto"/>
              <w:right w:val="single" w:sz="4" w:space="0" w:color="auto"/>
            </w:tcBorders>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sidR="0042047A">
              <w:rPr>
                <w:rFonts w:ascii="Times New Roman" w:hAnsi="Times New Roman"/>
                <w:sz w:val="12"/>
                <w:szCs w:val="12"/>
              </w:rPr>
              <w:t xml:space="preserve"> </w:t>
            </w:r>
            <w:r w:rsidRPr="0042047A">
              <w:rPr>
                <w:rFonts w:ascii="Times New Roman" w:hAnsi="Times New Roman"/>
                <w:sz w:val="12"/>
                <w:szCs w:val="12"/>
              </w:rPr>
              <w:t>(разграниченная госсобственность)</w:t>
            </w:r>
          </w:p>
        </w:tc>
      </w:tr>
      <w:tr w:rsidR="008B4DEA" w:rsidRPr="005D787D" w:rsidTr="00AC4B55">
        <w:trPr>
          <w:trHeight w:val="20"/>
        </w:trPr>
        <w:tc>
          <w:tcPr>
            <w:tcW w:w="378" w:type="dxa"/>
            <w:tcBorders>
              <w:top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47</w:t>
            </w:r>
          </w:p>
        </w:tc>
        <w:tc>
          <w:tcPr>
            <w:tcW w:w="1323" w:type="dxa"/>
            <w:tcBorders>
              <w:top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63:31:0000000:1373</w:t>
            </w:r>
          </w:p>
        </w:tc>
        <w:tc>
          <w:tcPr>
            <w:tcW w:w="851" w:type="dxa"/>
            <w:tcBorders>
              <w:top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:1373/чзу</w:t>
            </w:r>
            <w:proofErr w:type="gramStart"/>
            <w:r w:rsidRPr="0042047A">
              <w:rPr>
                <w:rFonts w:ascii="Times New Roman" w:hAnsi="Times New Roman"/>
                <w:sz w:val="12"/>
                <w:szCs w:val="12"/>
              </w:rPr>
              <w:t>6</w:t>
            </w:r>
            <w:proofErr w:type="gramEnd"/>
          </w:p>
        </w:tc>
        <w:tc>
          <w:tcPr>
            <w:tcW w:w="567" w:type="dxa"/>
            <w:tcBorders>
              <w:top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1796</w:t>
            </w:r>
          </w:p>
        </w:tc>
        <w:tc>
          <w:tcPr>
            <w:tcW w:w="1559" w:type="dxa"/>
            <w:vMerge w:val="restart"/>
            <w:tcBorders>
              <w:top w:val="single" w:sz="4" w:space="0" w:color="auto"/>
              <w:left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Земли сельскохозяйственного назначения</w:t>
            </w:r>
          </w:p>
        </w:tc>
        <w:tc>
          <w:tcPr>
            <w:tcW w:w="2835" w:type="dxa"/>
            <w:vMerge w:val="restart"/>
            <w:tcBorders>
              <w:top w:val="single" w:sz="4" w:space="0" w:color="auto"/>
              <w:left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Pr>
                <w:rFonts w:ascii="Times New Roman" w:hAnsi="Times New Roman"/>
                <w:sz w:val="12"/>
                <w:szCs w:val="12"/>
              </w:rPr>
              <w:t xml:space="preserve"> </w:t>
            </w:r>
            <w:r w:rsidRPr="0042047A">
              <w:rPr>
                <w:rFonts w:ascii="Times New Roman" w:hAnsi="Times New Roman"/>
                <w:sz w:val="12"/>
                <w:szCs w:val="12"/>
              </w:rPr>
              <w:t>(разграниченная госсобственность)</w:t>
            </w: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48</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63:31:0000000:1373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:1373/чзу</w:t>
            </w:r>
            <w:proofErr w:type="gramStart"/>
            <w:r w:rsidRPr="0042047A">
              <w:rPr>
                <w:rFonts w:ascii="Times New Roman" w:hAnsi="Times New Roman"/>
                <w:sz w:val="12"/>
                <w:szCs w:val="12"/>
              </w:rPr>
              <w:t>7</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523</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vMerge/>
            <w:tcBorders>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49</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63:31:0000000:634</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:634/чзу</w:t>
            </w:r>
            <w:proofErr w:type="gramStart"/>
            <w:r w:rsidRPr="0042047A">
              <w:rPr>
                <w:rFonts w:ascii="Times New Roman" w:hAnsi="Times New Roman"/>
                <w:sz w:val="12"/>
                <w:szCs w:val="12"/>
              </w:rPr>
              <w:t>1</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1661</w:t>
            </w:r>
          </w:p>
        </w:tc>
        <w:tc>
          <w:tcPr>
            <w:tcW w:w="1559"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tcBorders>
              <w:top w:val="single" w:sz="4" w:space="0" w:color="auto"/>
              <w:left w:val="single" w:sz="4" w:space="0" w:color="auto"/>
              <w:bottom w:val="nil"/>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Собственность – Мельникова Галина Васильевна</w:t>
            </w:r>
          </w:p>
        </w:tc>
      </w:tr>
      <w:tr w:rsidR="008B4DEA" w:rsidRPr="005D787D" w:rsidTr="00AC4B55">
        <w:trPr>
          <w:trHeight w:val="20"/>
        </w:trPr>
        <w:tc>
          <w:tcPr>
            <w:tcW w:w="378" w:type="dxa"/>
            <w:tcBorders>
              <w:bottom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50</w:t>
            </w:r>
          </w:p>
        </w:tc>
        <w:tc>
          <w:tcPr>
            <w:tcW w:w="1323" w:type="dxa"/>
            <w:tcBorders>
              <w:bottom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63:31:0000000:634</w:t>
            </w:r>
          </w:p>
        </w:tc>
        <w:tc>
          <w:tcPr>
            <w:tcW w:w="851" w:type="dxa"/>
            <w:tcBorders>
              <w:bottom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:634/чзу</w:t>
            </w:r>
            <w:proofErr w:type="gramStart"/>
            <w:r w:rsidRPr="0042047A">
              <w:rPr>
                <w:rFonts w:ascii="Times New Roman" w:hAnsi="Times New Roman"/>
                <w:sz w:val="12"/>
                <w:szCs w:val="12"/>
              </w:rPr>
              <w:t>2</w:t>
            </w:r>
            <w:proofErr w:type="gramEnd"/>
          </w:p>
        </w:tc>
        <w:tc>
          <w:tcPr>
            <w:tcW w:w="567" w:type="dxa"/>
            <w:tcBorders>
              <w:bottom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480</w:t>
            </w:r>
          </w:p>
        </w:tc>
        <w:tc>
          <w:tcPr>
            <w:tcW w:w="1559" w:type="dxa"/>
            <w:vMerge/>
            <w:tcBorders>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p>
        </w:tc>
        <w:tc>
          <w:tcPr>
            <w:tcW w:w="2835" w:type="dxa"/>
            <w:tcBorders>
              <w:top w:val="nil"/>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(аренда – ОАО «</w:t>
            </w:r>
            <w:proofErr w:type="spellStart"/>
            <w:r w:rsidRPr="0042047A">
              <w:rPr>
                <w:rFonts w:ascii="Times New Roman" w:hAnsi="Times New Roman"/>
                <w:sz w:val="12"/>
                <w:szCs w:val="12"/>
              </w:rPr>
              <w:t>Самаранефтегаз</w:t>
            </w:r>
            <w:proofErr w:type="spellEnd"/>
            <w:r w:rsidRPr="0042047A">
              <w:rPr>
                <w:rFonts w:ascii="Times New Roman" w:hAnsi="Times New Roman"/>
                <w:sz w:val="12"/>
                <w:szCs w:val="12"/>
              </w:rPr>
              <w:t>»)</w:t>
            </w:r>
          </w:p>
        </w:tc>
      </w:tr>
      <w:tr w:rsidR="008B4DEA" w:rsidRPr="005D787D" w:rsidTr="00AC4B55">
        <w:trPr>
          <w:trHeight w:val="20"/>
        </w:trPr>
        <w:tc>
          <w:tcPr>
            <w:tcW w:w="378" w:type="dxa"/>
            <w:tcBorders>
              <w:top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51</w:t>
            </w:r>
          </w:p>
        </w:tc>
        <w:tc>
          <w:tcPr>
            <w:tcW w:w="1323" w:type="dxa"/>
            <w:tcBorders>
              <w:top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63:31:0000000:81 (63:31:0107003:133)</w:t>
            </w:r>
          </w:p>
        </w:tc>
        <w:tc>
          <w:tcPr>
            <w:tcW w:w="851" w:type="dxa"/>
            <w:tcBorders>
              <w:top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:81/чзу</w:t>
            </w:r>
            <w:proofErr w:type="gramStart"/>
            <w:r w:rsidRPr="0042047A">
              <w:rPr>
                <w:rFonts w:ascii="Times New Roman" w:hAnsi="Times New Roman"/>
                <w:sz w:val="12"/>
                <w:szCs w:val="12"/>
              </w:rPr>
              <w:t>1</w:t>
            </w:r>
            <w:proofErr w:type="gramEnd"/>
          </w:p>
        </w:tc>
        <w:tc>
          <w:tcPr>
            <w:tcW w:w="567" w:type="dxa"/>
            <w:tcBorders>
              <w:top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69</w:t>
            </w:r>
          </w:p>
        </w:tc>
        <w:tc>
          <w:tcPr>
            <w:tcW w:w="1559" w:type="dxa"/>
            <w:tcBorders>
              <w:top w:val="single" w:sz="4" w:space="0" w:color="auto"/>
              <w:left w:val="single" w:sz="4" w:space="0" w:color="auto"/>
              <w:bottom w:val="nil"/>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Земли промышленности, энергетики, транспорта, связи,</w:t>
            </w:r>
          </w:p>
        </w:tc>
        <w:tc>
          <w:tcPr>
            <w:tcW w:w="2835" w:type="dxa"/>
            <w:vMerge w:val="restart"/>
            <w:tcBorders>
              <w:top w:val="single" w:sz="4" w:space="0" w:color="auto"/>
              <w:left w:val="single" w:sz="4" w:space="0" w:color="auto"/>
              <w:right w:val="single" w:sz="4" w:space="0" w:color="auto"/>
            </w:tcBorders>
          </w:tcPr>
          <w:p w:rsidR="0042047A" w:rsidRPr="0042047A" w:rsidRDefault="0042047A" w:rsidP="00356681">
            <w:pPr>
              <w:rPr>
                <w:rFonts w:ascii="Times New Roman" w:hAnsi="Times New Roman"/>
                <w:sz w:val="12"/>
                <w:szCs w:val="12"/>
              </w:rPr>
            </w:pPr>
            <w:r w:rsidRPr="0042047A">
              <w:rPr>
                <w:rFonts w:ascii="Times New Roman" w:hAnsi="Times New Roman"/>
                <w:sz w:val="12"/>
                <w:szCs w:val="12"/>
              </w:rPr>
              <w:t>Администрация муниципального района Сергиевский</w:t>
            </w:r>
            <w:r w:rsidR="00356681">
              <w:rPr>
                <w:rFonts w:ascii="Times New Roman" w:hAnsi="Times New Roman"/>
                <w:sz w:val="12"/>
                <w:szCs w:val="12"/>
              </w:rPr>
              <w:t xml:space="preserve"> </w:t>
            </w:r>
            <w:r w:rsidRPr="0042047A">
              <w:rPr>
                <w:rFonts w:ascii="Times New Roman" w:hAnsi="Times New Roman"/>
                <w:sz w:val="12"/>
                <w:szCs w:val="12"/>
              </w:rPr>
              <w:t>(аренда – ОАО «</w:t>
            </w:r>
            <w:proofErr w:type="spellStart"/>
            <w:r w:rsidRPr="0042047A">
              <w:rPr>
                <w:rFonts w:ascii="Times New Roman" w:hAnsi="Times New Roman"/>
                <w:sz w:val="12"/>
                <w:szCs w:val="12"/>
              </w:rPr>
              <w:t>Самаранефтегаз</w:t>
            </w:r>
            <w:proofErr w:type="spellEnd"/>
            <w:r w:rsidRPr="0042047A">
              <w:rPr>
                <w:rFonts w:ascii="Times New Roman" w:hAnsi="Times New Roman"/>
                <w:sz w:val="12"/>
                <w:szCs w:val="12"/>
              </w:rPr>
              <w:t>»)</w:t>
            </w: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52</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63:31:0000000:81 (63:31:0107003:133)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:81/чзу</w:t>
            </w:r>
            <w:proofErr w:type="gramStart"/>
            <w:r w:rsidRPr="0042047A">
              <w:rPr>
                <w:rFonts w:ascii="Times New Roman" w:hAnsi="Times New Roman"/>
                <w:sz w:val="12"/>
                <w:szCs w:val="12"/>
              </w:rPr>
              <w:t>2</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356</w:t>
            </w:r>
          </w:p>
        </w:tc>
        <w:tc>
          <w:tcPr>
            <w:tcW w:w="1559" w:type="dxa"/>
            <w:tcBorders>
              <w:top w:val="nil"/>
              <w:left w:val="single" w:sz="4" w:space="0" w:color="auto"/>
              <w:bottom w:val="nil"/>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радиовещания, телевидения, информатики, земли</w:t>
            </w: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53</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63:31:0000000:81 (63:31:0107003:133)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:81/чзу3</w:t>
            </w:r>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624</w:t>
            </w:r>
          </w:p>
        </w:tc>
        <w:tc>
          <w:tcPr>
            <w:tcW w:w="1559" w:type="dxa"/>
            <w:tcBorders>
              <w:top w:val="nil"/>
              <w:left w:val="single" w:sz="4" w:space="0" w:color="auto"/>
              <w:bottom w:val="nil"/>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для обеспечения космической деятельности, земли обороны, безопасности</w:t>
            </w:r>
          </w:p>
        </w:tc>
        <w:tc>
          <w:tcPr>
            <w:tcW w:w="2835" w:type="dxa"/>
            <w:vMerge/>
            <w:tcBorders>
              <w:left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54</w:t>
            </w:r>
          </w:p>
        </w:tc>
        <w:tc>
          <w:tcPr>
            <w:tcW w:w="1323"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63:31:0000000:81 (63:31:0107003:133)</w:t>
            </w:r>
          </w:p>
        </w:tc>
        <w:tc>
          <w:tcPr>
            <w:tcW w:w="851" w:type="dxa"/>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:81/чзу</w:t>
            </w:r>
            <w:proofErr w:type="gramStart"/>
            <w:r w:rsidRPr="0042047A">
              <w:rPr>
                <w:rFonts w:ascii="Times New Roman" w:hAnsi="Times New Roman"/>
                <w:sz w:val="12"/>
                <w:szCs w:val="12"/>
              </w:rPr>
              <w:t>4</w:t>
            </w:r>
            <w:proofErr w:type="gramEnd"/>
          </w:p>
        </w:tc>
        <w:tc>
          <w:tcPr>
            <w:tcW w:w="567" w:type="dxa"/>
            <w:tcBorders>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7</w:t>
            </w:r>
          </w:p>
        </w:tc>
        <w:tc>
          <w:tcPr>
            <w:tcW w:w="1559" w:type="dxa"/>
            <w:tcBorders>
              <w:top w:val="nil"/>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r w:rsidRPr="0042047A">
              <w:rPr>
                <w:rFonts w:ascii="Times New Roman" w:hAnsi="Times New Roman"/>
                <w:sz w:val="12"/>
                <w:szCs w:val="12"/>
              </w:rPr>
              <w:t>и земли иного специального назначения</w:t>
            </w:r>
          </w:p>
        </w:tc>
        <w:tc>
          <w:tcPr>
            <w:tcW w:w="2835" w:type="dxa"/>
            <w:vMerge/>
            <w:tcBorders>
              <w:left w:val="single" w:sz="4" w:space="0" w:color="auto"/>
              <w:bottom w:val="single" w:sz="4" w:space="0" w:color="auto"/>
              <w:right w:val="single" w:sz="4" w:space="0" w:color="auto"/>
            </w:tcBorders>
          </w:tcPr>
          <w:p w:rsidR="0042047A" w:rsidRPr="0042047A" w:rsidRDefault="0042047A" w:rsidP="0042047A">
            <w:pPr>
              <w:rPr>
                <w:rFonts w:ascii="Times New Roman" w:hAnsi="Times New Roman"/>
                <w:sz w:val="12"/>
                <w:szCs w:val="12"/>
              </w:rPr>
            </w:pPr>
          </w:p>
        </w:tc>
      </w:tr>
      <w:tr w:rsidR="008B4DEA" w:rsidRPr="005D787D" w:rsidTr="00AC4B55">
        <w:trPr>
          <w:trHeight w:val="20"/>
        </w:trPr>
        <w:tc>
          <w:tcPr>
            <w:tcW w:w="378" w:type="dxa"/>
          </w:tcPr>
          <w:p w:rsidR="005D787D" w:rsidRPr="0042047A" w:rsidRDefault="005D787D" w:rsidP="0042047A">
            <w:pPr>
              <w:rPr>
                <w:rFonts w:ascii="Times New Roman" w:hAnsi="Times New Roman"/>
                <w:sz w:val="12"/>
                <w:szCs w:val="12"/>
              </w:rPr>
            </w:pPr>
          </w:p>
        </w:tc>
        <w:tc>
          <w:tcPr>
            <w:tcW w:w="1323" w:type="dxa"/>
          </w:tcPr>
          <w:p w:rsidR="005D787D" w:rsidRPr="0042047A" w:rsidRDefault="005D787D" w:rsidP="0042047A">
            <w:pPr>
              <w:rPr>
                <w:rFonts w:ascii="Times New Roman" w:hAnsi="Times New Roman"/>
                <w:sz w:val="12"/>
                <w:szCs w:val="12"/>
              </w:rPr>
            </w:pPr>
          </w:p>
        </w:tc>
        <w:tc>
          <w:tcPr>
            <w:tcW w:w="851"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ВСЕГО</w:t>
            </w:r>
          </w:p>
        </w:tc>
        <w:tc>
          <w:tcPr>
            <w:tcW w:w="567" w:type="dxa"/>
          </w:tcPr>
          <w:p w:rsidR="005D787D" w:rsidRPr="0042047A" w:rsidRDefault="005D787D" w:rsidP="0042047A">
            <w:pPr>
              <w:rPr>
                <w:rFonts w:ascii="Times New Roman" w:hAnsi="Times New Roman"/>
                <w:sz w:val="12"/>
                <w:szCs w:val="12"/>
              </w:rPr>
            </w:pPr>
            <w:r w:rsidRPr="0042047A">
              <w:rPr>
                <w:rFonts w:ascii="Times New Roman" w:hAnsi="Times New Roman"/>
                <w:sz w:val="12"/>
                <w:szCs w:val="12"/>
              </w:rPr>
              <w:t>438539</w:t>
            </w:r>
          </w:p>
        </w:tc>
        <w:tc>
          <w:tcPr>
            <w:tcW w:w="1559" w:type="dxa"/>
            <w:tcBorders>
              <w:top w:val="single" w:sz="4" w:space="0" w:color="auto"/>
            </w:tcBorders>
          </w:tcPr>
          <w:p w:rsidR="005D787D" w:rsidRPr="0042047A" w:rsidRDefault="005D787D" w:rsidP="0042047A">
            <w:pPr>
              <w:rPr>
                <w:rFonts w:ascii="Times New Roman" w:hAnsi="Times New Roman"/>
                <w:sz w:val="12"/>
                <w:szCs w:val="12"/>
              </w:rPr>
            </w:pPr>
          </w:p>
        </w:tc>
        <w:tc>
          <w:tcPr>
            <w:tcW w:w="2835" w:type="dxa"/>
            <w:tcBorders>
              <w:top w:val="single" w:sz="4" w:space="0" w:color="auto"/>
            </w:tcBorders>
          </w:tcPr>
          <w:p w:rsidR="005D787D" w:rsidRPr="0042047A" w:rsidRDefault="005D787D" w:rsidP="0042047A">
            <w:pPr>
              <w:rPr>
                <w:rFonts w:ascii="Times New Roman" w:hAnsi="Times New Roman"/>
                <w:sz w:val="12"/>
                <w:szCs w:val="12"/>
              </w:rPr>
            </w:pPr>
          </w:p>
        </w:tc>
      </w:tr>
    </w:tbl>
    <w:p w:rsidR="00BB5B99" w:rsidRDefault="00BB5B99" w:rsidP="00F6211F">
      <w:pPr>
        <w:spacing w:after="0" w:line="240" w:lineRule="auto"/>
        <w:ind w:firstLine="284"/>
        <w:jc w:val="both"/>
        <w:rPr>
          <w:rFonts w:ascii="Times New Roman" w:hAnsi="Times New Roman"/>
          <w:sz w:val="12"/>
          <w:szCs w:val="12"/>
        </w:rPr>
      </w:pPr>
    </w:p>
    <w:p w:rsidR="005D787D" w:rsidRPr="005D787D" w:rsidRDefault="005D787D" w:rsidP="00F6211F">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Проект межевания территории является неотъемлемой частью проекта планировки территории. Каталоги координат образуемых земельных участков являются приложением к  чертежу межевания </w:t>
      </w:r>
      <w:proofErr w:type="gramStart"/>
      <w:r w:rsidRPr="005D787D">
        <w:rPr>
          <w:rFonts w:ascii="Times New Roman" w:hAnsi="Times New Roman"/>
          <w:sz w:val="12"/>
          <w:szCs w:val="12"/>
        </w:rPr>
        <w:t>выполненном</w:t>
      </w:r>
      <w:proofErr w:type="gramEnd"/>
      <w:r w:rsidRPr="005D787D">
        <w:rPr>
          <w:rFonts w:ascii="Times New Roman" w:hAnsi="Times New Roman"/>
          <w:sz w:val="12"/>
          <w:szCs w:val="12"/>
        </w:rPr>
        <w:t xml:space="preserve"> в М 1:2000.</w:t>
      </w:r>
    </w:p>
    <w:p w:rsidR="005D787D" w:rsidRPr="005D787D" w:rsidRDefault="005D787D" w:rsidP="00F6211F">
      <w:pPr>
        <w:spacing w:after="0" w:line="240" w:lineRule="auto"/>
        <w:ind w:firstLine="284"/>
        <w:jc w:val="both"/>
        <w:rPr>
          <w:rFonts w:ascii="Times New Roman" w:hAnsi="Times New Roman"/>
          <w:sz w:val="12"/>
          <w:szCs w:val="12"/>
        </w:rPr>
      </w:pPr>
      <w:r w:rsidRPr="005D787D">
        <w:rPr>
          <w:rFonts w:ascii="Times New Roman" w:hAnsi="Times New Roman"/>
          <w:sz w:val="12"/>
          <w:szCs w:val="12"/>
        </w:rPr>
        <w:t>Охранные зоны установлены в целях обеспечения безопасности населения и создание необходимых условий для эксплуатации проектируемого объекта.</w:t>
      </w:r>
    </w:p>
    <w:p w:rsidR="005D787D" w:rsidRPr="005D787D" w:rsidRDefault="005D787D" w:rsidP="00F6211F">
      <w:pPr>
        <w:spacing w:after="0" w:line="240" w:lineRule="auto"/>
        <w:ind w:firstLine="284"/>
        <w:jc w:val="both"/>
        <w:rPr>
          <w:rFonts w:ascii="Times New Roman" w:hAnsi="Times New Roman"/>
          <w:sz w:val="12"/>
          <w:szCs w:val="12"/>
        </w:rPr>
      </w:pPr>
      <w:r w:rsidRPr="005D787D">
        <w:rPr>
          <w:rFonts w:ascii="Times New Roman" w:hAnsi="Times New Roman"/>
          <w:sz w:val="12"/>
          <w:szCs w:val="12"/>
        </w:rPr>
        <w:t xml:space="preserve">Охранная зона </w:t>
      </w:r>
      <w:proofErr w:type="gramStart"/>
      <w:r w:rsidRPr="005D787D">
        <w:rPr>
          <w:rFonts w:ascii="Times New Roman" w:hAnsi="Times New Roman"/>
          <w:sz w:val="12"/>
          <w:szCs w:val="12"/>
        </w:rPr>
        <w:t>ВЛ</w:t>
      </w:r>
      <w:proofErr w:type="gramEnd"/>
      <w:r w:rsidRPr="005D787D">
        <w:rPr>
          <w:rFonts w:ascii="Times New Roman" w:hAnsi="Times New Roman"/>
          <w:sz w:val="12"/>
          <w:szCs w:val="12"/>
        </w:rPr>
        <w:t xml:space="preserve"> и КЛ приняты в соответствии с «Правилами охраны электрических сетей» и составляют для ВЛ 6 </w:t>
      </w:r>
      <w:proofErr w:type="spellStart"/>
      <w:r w:rsidRPr="005D787D">
        <w:rPr>
          <w:rFonts w:ascii="Times New Roman" w:hAnsi="Times New Roman"/>
          <w:sz w:val="12"/>
          <w:szCs w:val="12"/>
        </w:rPr>
        <w:t>кВ</w:t>
      </w:r>
      <w:proofErr w:type="spellEnd"/>
      <w:r w:rsidRPr="005D787D">
        <w:rPr>
          <w:rFonts w:ascii="Times New Roman" w:hAnsi="Times New Roman"/>
          <w:sz w:val="12"/>
          <w:szCs w:val="12"/>
        </w:rPr>
        <w:t xml:space="preserve"> – </w:t>
      </w:r>
      <w:smartTag w:uri="urn:schemas-microsoft-com:office:smarttags" w:element="metricconverter">
        <w:smartTagPr>
          <w:attr w:name="ProductID" w:val="10 м"/>
        </w:smartTagPr>
        <w:r w:rsidRPr="005D787D">
          <w:rPr>
            <w:rFonts w:ascii="Times New Roman" w:hAnsi="Times New Roman"/>
            <w:sz w:val="12"/>
            <w:szCs w:val="12"/>
          </w:rPr>
          <w:t>10 м</w:t>
        </w:r>
      </w:smartTag>
      <w:r w:rsidRPr="005D787D">
        <w:rPr>
          <w:rFonts w:ascii="Times New Roman" w:hAnsi="Times New Roman"/>
          <w:sz w:val="12"/>
          <w:szCs w:val="12"/>
        </w:rPr>
        <w:t xml:space="preserve"> по обе стороны линии от крайних проводов, для кабельной линии – </w:t>
      </w:r>
      <w:smartTag w:uri="urn:schemas-microsoft-com:office:smarttags" w:element="metricconverter">
        <w:smartTagPr>
          <w:attr w:name="ProductID" w:val="1 м"/>
        </w:smartTagPr>
        <w:r w:rsidRPr="005D787D">
          <w:rPr>
            <w:rFonts w:ascii="Times New Roman" w:hAnsi="Times New Roman"/>
            <w:sz w:val="12"/>
            <w:szCs w:val="12"/>
          </w:rPr>
          <w:t>1 м</w:t>
        </w:r>
      </w:smartTag>
      <w:r w:rsidRPr="005D787D">
        <w:rPr>
          <w:rFonts w:ascii="Times New Roman" w:hAnsi="Times New Roman"/>
          <w:sz w:val="12"/>
          <w:szCs w:val="12"/>
        </w:rPr>
        <w:t xml:space="preserve"> по обе стороны линии от крайних кабелей, выкидного трубопровода – </w:t>
      </w:r>
      <w:smartTag w:uri="urn:schemas-microsoft-com:office:smarttags" w:element="metricconverter">
        <w:smartTagPr>
          <w:attr w:name="ProductID" w:val="25 м"/>
        </w:smartTagPr>
        <w:r w:rsidRPr="005D787D">
          <w:rPr>
            <w:rFonts w:ascii="Times New Roman" w:hAnsi="Times New Roman"/>
            <w:sz w:val="12"/>
            <w:szCs w:val="12"/>
          </w:rPr>
          <w:t>25 м</w:t>
        </w:r>
      </w:smartTag>
      <w:r w:rsidRPr="005D787D">
        <w:rPr>
          <w:rFonts w:ascii="Times New Roman" w:hAnsi="Times New Roman"/>
          <w:sz w:val="12"/>
          <w:szCs w:val="12"/>
        </w:rPr>
        <w:t xml:space="preserve"> от оси трубопровода с каждой стороны. </w:t>
      </w:r>
    </w:p>
    <w:p w:rsidR="005D787D" w:rsidRPr="005D787D" w:rsidRDefault="005D787D" w:rsidP="005D787D">
      <w:pPr>
        <w:spacing w:after="0" w:line="240" w:lineRule="auto"/>
        <w:jc w:val="both"/>
        <w:rPr>
          <w:rFonts w:ascii="Times New Roman" w:hAnsi="Times New Roman"/>
          <w:sz w:val="12"/>
          <w:szCs w:val="12"/>
        </w:rPr>
      </w:pPr>
    </w:p>
    <w:p w:rsidR="00F6211F" w:rsidRDefault="005D787D" w:rsidP="00F6211F">
      <w:pPr>
        <w:spacing w:after="0" w:line="240" w:lineRule="auto"/>
        <w:jc w:val="center"/>
        <w:rPr>
          <w:rFonts w:ascii="Times New Roman" w:hAnsi="Times New Roman"/>
          <w:b/>
          <w:i/>
          <w:sz w:val="12"/>
          <w:szCs w:val="12"/>
        </w:rPr>
      </w:pPr>
      <w:r w:rsidRPr="00F6211F">
        <w:rPr>
          <w:rFonts w:ascii="Times New Roman" w:hAnsi="Times New Roman"/>
          <w:b/>
          <w:i/>
          <w:sz w:val="12"/>
          <w:szCs w:val="12"/>
        </w:rPr>
        <w:t xml:space="preserve">Основные технико-экономические показатели проекта межевания территории </w:t>
      </w:r>
    </w:p>
    <w:p w:rsidR="005D787D" w:rsidRDefault="005D787D" w:rsidP="00F6211F">
      <w:pPr>
        <w:spacing w:after="0" w:line="240" w:lineRule="auto"/>
        <w:jc w:val="center"/>
        <w:rPr>
          <w:rFonts w:ascii="Times New Roman" w:hAnsi="Times New Roman"/>
          <w:b/>
          <w:i/>
          <w:sz w:val="12"/>
          <w:szCs w:val="12"/>
        </w:rPr>
      </w:pPr>
      <w:r w:rsidRPr="00F6211F">
        <w:rPr>
          <w:rFonts w:ascii="Times New Roman" w:hAnsi="Times New Roman"/>
          <w:b/>
          <w:i/>
          <w:sz w:val="12"/>
          <w:szCs w:val="12"/>
        </w:rPr>
        <w:t>в границах с.</w:t>
      </w:r>
      <w:r w:rsidR="009351F0">
        <w:rPr>
          <w:rFonts w:ascii="Times New Roman" w:hAnsi="Times New Roman"/>
          <w:b/>
          <w:i/>
          <w:sz w:val="12"/>
          <w:szCs w:val="12"/>
        </w:rPr>
        <w:t xml:space="preserve"> </w:t>
      </w:r>
      <w:r w:rsidRPr="00F6211F">
        <w:rPr>
          <w:rFonts w:ascii="Times New Roman" w:hAnsi="Times New Roman"/>
          <w:b/>
          <w:i/>
          <w:sz w:val="12"/>
          <w:szCs w:val="12"/>
        </w:rPr>
        <w:t>п. Кутузовский Сергиевского района Самарской области.</w:t>
      </w:r>
    </w:p>
    <w:p w:rsidR="00BB5B99" w:rsidRPr="00F6211F" w:rsidRDefault="00BB5B99" w:rsidP="00F6211F">
      <w:pPr>
        <w:spacing w:after="0" w:line="240" w:lineRule="auto"/>
        <w:jc w:val="center"/>
        <w:rPr>
          <w:rFonts w:ascii="Times New Roman" w:hAnsi="Times New Roman"/>
          <w:b/>
          <w:i/>
          <w:sz w:val="12"/>
          <w:szCs w:val="12"/>
        </w:rPr>
      </w:pPr>
    </w:p>
    <w:tbl>
      <w:tblPr>
        <w:tblStyle w:val="af1"/>
        <w:tblW w:w="7513" w:type="dxa"/>
        <w:tblInd w:w="108" w:type="dxa"/>
        <w:tblLayout w:type="fixed"/>
        <w:tblLook w:val="01E0" w:firstRow="1" w:lastRow="1" w:firstColumn="1" w:lastColumn="1" w:noHBand="0" w:noVBand="0"/>
      </w:tblPr>
      <w:tblGrid>
        <w:gridCol w:w="426"/>
        <w:gridCol w:w="2126"/>
        <w:gridCol w:w="1276"/>
        <w:gridCol w:w="708"/>
        <w:gridCol w:w="1276"/>
        <w:gridCol w:w="1701"/>
      </w:tblGrid>
      <w:tr w:rsidR="00F6211F" w:rsidRPr="005D787D" w:rsidTr="00F6211F">
        <w:tc>
          <w:tcPr>
            <w:tcW w:w="42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w:t>
            </w:r>
          </w:p>
        </w:tc>
        <w:tc>
          <w:tcPr>
            <w:tcW w:w="212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Наименование показателей</w:t>
            </w:r>
          </w:p>
        </w:tc>
        <w:tc>
          <w:tcPr>
            <w:tcW w:w="127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Единица измерений</w:t>
            </w:r>
          </w:p>
        </w:tc>
        <w:tc>
          <w:tcPr>
            <w:tcW w:w="708"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Площадь</w:t>
            </w:r>
          </w:p>
        </w:tc>
        <w:tc>
          <w:tcPr>
            <w:tcW w:w="127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Местоположение</w:t>
            </w:r>
          </w:p>
        </w:tc>
        <w:tc>
          <w:tcPr>
            <w:tcW w:w="1701"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Современное состояние</w:t>
            </w:r>
          </w:p>
        </w:tc>
      </w:tr>
      <w:tr w:rsidR="00F6211F" w:rsidRPr="005D787D" w:rsidTr="00F6211F">
        <w:tc>
          <w:tcPr>
            <w:tcW w:w="42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1</w:t>
            </w:r>
          </w:p>
        </w:tc>
        <w:tc>
          <w:tcPr>
            <w:tcW w:w="212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2</w:t>
            </w:r>
          </w:p>
        </w:tc>
        <w:tc>
          <w:tcPr>
            <w:tcW w:w="127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3</w:t>
            </w:r>
          </w:p>
        </w:tc>
        <w:tc>
          <w:tcPr>
            <w:tcW w:w="708"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4</w:t>
            </w:r>
          </w:p>
        </w:tc>
        <w:tc>
          <w:tcPr>
            <w:tcW w:w="127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5</w:t>
            </w:r>
          </w:p>
        </w:tc>
        <w:tc>
          <w:tcPr>
            <w:tcW w:w="1701"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6</w:t>
            </w:r>
          </w:p>
        </w:tc>
      </w:tr>
      <w:tr w:rsidR="00F6211F" w:rsidRPr="005D787D" w:rsidTr="00F6211F">
        <w:tc>
          <w:tcPr>
            <w:tcW w:w="42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1.</w:t>
            </w:r>
          </w:p>
        </w:tc>
        <w:tc>
          <w:tcPr>
            <w:tcW w:w="212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Территория</w:t>
            </w:r>
            <w:r w:rsidR="002068BE">
              <w:rPr>
                <w:rFonts w:ascii="Times New Roman" w:hAnsi="Times New Roman"/>
                <w:sz w:val="12"/>
                <w:szCs w:val="12"/>
              </w:rPr>
              <w:t>,</w:t>
            </w:r>
            <w:r w:rsidRPr="00F6211F">
              <w:rPr>
                <w:rFonts w:ascii="Times New Roman" w:hAnsi="Times New Roman"/>
                <w:sz w:val="12"/>
                <w:szCs w:val="12"/>
              </w:rPr>
              <w:t xml:space="preserve"> подлежащая межеванию,</w:t>
            </w:r>
            <w:r w:rsidR="00F6211F">
              <w:rPr>
                <w:rFonts w:ascii="Times New Roman" w:hAnsi="Times New Roman"/>
                <w:sz w:val="12"/>
                <w:szCs w:val="12"/>
              </w:rPr>
              <w:t xml:space="preserve"> </w:t>
            </w:r>
            <w:r w:rsidRPr="00F6211F">
              <w:rPr>
                <w:rFonts w:ascii="Times New Roman" w:hAnsi="Times New Roman"/>
                <w:sz w:val="12"/>
                <w:szCs w:val="12"/>
              </w:rPr>
              <w:t>в том числе:</w:t>
            </w:r>
          </w:p>
        </w:tc>
        <w:tc>
          <w:tcPr>
            <w:tcW w:w="1276"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га</w:t>
            </w:r>
          </w:p>
        </w:tc>
        <w:tc>
          <w:tcPr>
            <w:tcW w:w="708" w:type="dxa"/>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43,8539</w:t>
            </w:r>
          </w:p>
        </w:tc>
        <w:tc>
          <w:tcPr>
            <w:tcW w:w="1276" w:type="dxa"/>
            <w:vMerge w:val="restart"/>
          </w:tcPr>
          <w:p w:rsidR="005D787D" w:rsidRPr="00F6211F" w:rsidRDefault="005D787D" w:rsidP="00F6211F">
            <w:pPr>
              <w:rPr>
                <w:rFonts w:ascii="Times New Roman" w:hAnsi="Times New Roman"/>
                <w:sz w:val="12"/>
                <w:szCs w:val="12"/>
              </w:rPr>
            </w:pPr>
            <w:r w:rsidRPr="00F6211F">
              <w:rPr>
                <w:rFonts w:ascii="Times New Roman" w:hAnsi="Times New Roman"/>
                <w:sz w:val="12"/>
                <w:szCs w:val="12"/>
              </w:rPr>
              <w:t>Самарская область Сергиевский</w:t>
            </w:r>
            <w:r w:rsidR="00F6211F">
              <w:rPr>
                <w:rFonts w:ascii="Times New Roman" w:hAnsi="Times New Roman"/>
                <w:sz w:val="12"/>
                <w:szCs w:val="12"/>
              </w:rPr>
              <w:t xml:space="preserve"> </w:t>
            </w:r>
            <w:r w:rsidR="00F6211F" w:rsidRPr="00F6211F">
              <w:rPr>
                <w:rFonts w:ascii="Times New Roman" w:hAnsi="Times New Roman"/>
                <w:sz w:val="12"/>
                <w:szCs w:val="12"/>
              </w:rPr>
              <w:t>Р</w:t>
            </w:r>
            <w:r w:rsidRPr="00F6211F">
              <w:rPr>
                <w:rFonts w:ascii="Times New Roman" w:hAnsi="Times New Roman"/>
                <w:sz w:val="12"/>
                <w:szCs w:val="12"/>
              </w:rPr>
              <w:t>айон</w:t>
            </w:r>
            <w:r w:rsidR="00F6211F">
              <w:rPr>
                <w:rFonts w:ascii="Times New Roman" w:hAnsi="Times New Roman"/>
                <w:sz w:val="12"/>
                <w:szCs w:val="12"/>
              </w:rPr>
              <w:t xml:space="preserve"> </w:t>
            </w:r>
            <w:r w:rsidRPr="00F6211F">
              <w:rPr>
                <w:rFonts w:ascii="Times New Roman" w:hAnsi="Times New Roman"/>
                <w:sz w:val="12"/>
                <w:szCs w:val="12"/>
              </w:rPr>
              <w:t>сельское поселение Кутузовский</w:t>
            </w:r>
          </w:p>
        </w:tc>
        <w:tc>
          <w:tcPr>
            <w:tcW w:w="1701" w:type="dxa"/>
            <w:vMerge w:val="restart"/>
          </w:tcPr>
          <w:p w:rsidR="005D787D" w:rsidRPr="00F6211F" w:rsidRDefault="008A3D8B" w:rsidP="00F6211F">
            <w:pPr>
              <w:rPr>
                <w:rFonts w:ascii="Times New Roman" w:hAnsi="Times New Roman"/>
                <w:sz w:val="12"/>
                <w:szCs w:val="12"/>
              </w:rPr>
            </w:pPr>
            <w:r>
              <w:rPr>
                <w:rFonts w:ascii="Times New Roman" w:hAnsi="Times New Roman"/>
                <w:sz w:val="12"/>
                <w:szCs w:val="12"/>
              </w:rPr>
              <w:t xml:space="preserve">Земли </w:t>
            </w:r>
            <w:r w:rsidR="005D787D" w:rsidRPr="00F6211F">
              <w:rPr>
                <w:rFonts w:ascii="Times New Roman" w:hAnsi="Times New Roman"/>
                <w:sz w:val="12"/>
                <w:szCs w:val="12"/>
              </w:rPr>
              <w:t>сельскохозяйственного назначения и промышленности</w:t>
            </w:r>
          </w:p>
        </w:tc>
      </w:tr>
      <w:tr w:rsidR="00F6211F" w:rsidRPr="005D787D" w:rsidTr="00F6211F">
        <w:tc>
          <w:tcPr>
            <w:tcW w:w="426" w:type="dxa"/>
          </w:tcPr>
          <w:p w:rsidR="005D787D" w:rsidRPr="005D787D" w:rsidRDefault="005D787D" w:rsidP="005D787D">
            <w:pPr>
              <w:jc w:val="both"/>
              <w:rPr>
                <w:rFonts w:ascii="Times New Roman" w:hAnsi="Times New Roman"/>
                <w:sz w:val="12"/>
                <w:szCs w:val="12"/>
              </w:rPr>
            </w:pPr>
            <w:r w:rsidRPr="005D787D">
              <w:rPr>
                <w:rFonts w:ascii="Times New Roman" w:hAnsi="Times New Roman"/>
                <w:sz w:val="12"/>
                <w:szCs w:val="12"/>
              </w:rPr>
              <w:t>-</w:t>
            </w:r>
          </w:p>
        </w:tc>
        <w:tc>
          <w:tcPr>
            <w:tcW w:w="2126" w:type="dxa"/>
          </w:tcPr>
          <w:p w:rsidR="005D787D" w:rsidRPr="005D787D" w:rsidRDefault="005D787D" w:rsidP="005D787D">
            <w:pPr>
              <w:jc w:val="both"/>
              <w:rPr>
                <w:rFonts w:ascii="Times New Roman" w:hAnsi="Times New Roman"/>
                <w:sz w:val="12"/>
                <w:szCs w:val="12"/>
              </w:rPr>
            </w:pPr>
            <w:r w:rsidRPr="005D787D">
              <w:rPr>
                <w:rFonts w:ascii="Times New Roman" w:hAnsi="Times New Roman"/>
                <w:sz w:val="12"/>
                <w:szCs w:val="12"/>
              </w:rPr>
              <w:t>неразграниченная государственная собственность</w:t>
            </w:r>
          </w:p>
        </w:tc>
        <w:tc>
          <w:tcPr>
            <w:tcW w:w="1276" w:type="dxa"/>
          </w:tcPr>
          <w:p w:rsidR="005D787D" w:rsidRPr="005D787D" w:rsidRDefault="005D787D" w:rsidP="005D787D">
            <w:pPr>
              <w:jc w:val="both"/>
              <w:rPr>
                <w:rFonts w:ascii="Times New Roman" w:hAnsi="Times New Roman"/>
                <w:sz w:val="12"/>
                <w:szCs w:val="12"/>
              </w:rPr>
            </w:pPr>
            <w:r w:rsidRPr="005D787D">
              <w:rPr>
                <w:rFonts w:ascii="Times New Roman" w:hAnsi="Times New Roman"/>
                <w:sz w:val="12"/>
                <w:szCs w:val="12"/>
              </w:rPr>
              <w:t>га</w:t>
            </w:r>
          </w:p>
        </w:tc>
        <w:tc>
          <w:tcPr>
            <w:tcW w:w="708" w:type="dxa"/>
          </w:tcPr>
          <w:p w:rsidR="005D787D" w:rsidRPr="005D787D" w:rsidRDefault="005D787D" w:rsidP="005D787D">
            <w:pPr>
              <w:jc w:val="both"/>
              <w:rPr>
                <w:rFonts w:ascii="Times New Roman" w:hAnsi="Times New Roman"/>
                <w:sz w:val="12"/>
                <w:szCs w:val="12"/>
              </w:rPr>
            </w:pPr>
            <w:r w:rsidRPr="005D787D">
              <w:rPr>
                <w:rFonts w:ascii="Times New Roman" w:hAnsi="Times New Roman"/>
                <w:sz w:val="12"/>
                <w:szCs w:val="12"/>
              </w:rPr>
              <w:t>2,8334</w:t>
            </w:r>
          </w:p>
        </w:tc>
        <w:tc>
          <w:tcPr>
            <w:tcW w:w="1276" w:type="dxa"/>
            <w:vMerge/>
          </w:tcPr>
          <w:p w:rsidR="005D787D" w:rsidRPr="005D787D" w:rsidRDefault="005D787D" w:rsidP="005D787D">
            <w:pPr>
              <w:jc w:val="both"/>
              <w:rPr>
                <w:rFonts w:ascii="Times New Roman" w:hAnsi="Times New Roman"/>
                <w:sz w:val="12"/>
                <w:szCs w:val="12"/>
              </w:rPr>
            </w:pPr>
          </w:p>
        </w:tc>
        <w:tc>
          <w:tcPr>
            <w:tcW w:w="1701" w:type="dxa"/>
            <w:vMerge/>
          </w:tcPr>
          <w:p w:rsidR="005D787D" w:rsidRPr="005D787D" w:rsidRDefault="005D787D" w:rsidP="005D787D">
            <w:pPr>
              <w:jc w:val="both"/>
              <w:rPr>
                <w:rFonts w:ascii="Times New Roman" w:hAnsi="Times New Roman"/>
                <w:sz w:val="12"/>
                <w:szCs w:val="12"/>
              </w:rPr>
            </w:pPr>
          </w:p>
        </w:tc>
      </w:tr>
    </w:tbl>
    <w:p w:rsidR="00BB5B99" w:rsidRDefault="00BB5B99" w:rsidP="00294757">
      <w:pPr>
        <w:spacing w:after="0" w:line="240" w:lineRule="auto"/>
        <w:ind w:firstLine="284"/>
        <w:jc w:val="both"/>
        <w:rPr>
          <w:rFonts w:ascii="Times New Roman" w:hAnsi="Times New Roman"/>
          <w:sz w:val="12"/>
          <w:szCs w:val="12"/>
        </w:rPr>
      </w:pPr>
    </w:p>
    <w:p w:rsidR="005D787D" w:rsidRDefault="005D787D" w:rsidP="00294757">
      <w:pPr>
        <w:spacing w:after="0" w:line="240" w:lineRule="auto"/>
        <w:ind w:firstLine="284"/>
        <w:jc w:val="both"/>
        <w:rPr>
          <w:rFonts w:ascii="Times New Roman" w:hAnsi="Times New Roman"/>
          <w:sz w:val="12"/>
          <w:szCs w:val="12"/>
        </w:rPr>
      </w:pPr>
      <w:r w:rsidRPr="005D787D">
        <w:rPr>
          <w:rFonts w:ascii="Times New Roman" w:hAnsi="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294757" w:rsidRDefault="00294757" w:rsidP="00294757">
      <w:pPr>
        <w:spacing w:after="0" w:line="240" w:lineRule="auto"/>
        <w:ind w:firstLine="284"/>
        <w:jc w:val="both"/>
        <w:rPr>
          <w:rFonts w:ascii="Times New Roman" w:hAnsi="Times New Roman"/>
          <w:sz w:val="12"/>
          <w:szCs w:val="12"/>
        </w:rPr>
      </w:pPr>
    </w:p>
    <w:p w:rsidR="00294757" w:rsidRDefault="00294757" w:rsidP="00294757">
      <w:pPr>
        <w:spacing w:after="0" w:line="240" w:lineRule="auto"/>
        <w:ind w:firstLine="284"/>
        <w:jc w:val="center"/>
        <w:rPr>
          <w:rFonts w:ascii="Times New Roman" w:hAnsi="Times New Roman"/>
          <w:b/>
          <w:sz w:val="12"/>
          <w:szCs w:val="12"/>
        </w:rPr>
      </w:pPr>
      <w:r w:rsidRPr="00294757">
        <w:rPr>
          <w:rFonts w:ascii="Times New Roman" w:hAnsi="Times New Roman"/>
          <w:b/>
          <w:sz w:val="12"/>
          <w:szCs w:val="12"/>
        </w:rPr>
        <w:t xml:space="preserve">Каталог координат образуемых земельных участков для строительства объекта АО </w:t>
      </w:r>
      <w:proofErr w:type="spellStart"/>
      <w:r w:rsidRPr="00294757">
        <w:rPr>
          <w:rFonts w:ascii="Times New Roman" w:hAnsi="Times New Roman"/>
          <w:b/>
          <w:sz w:val="12"/>
          <w:szCs w:val="12"/>
        </w:rPr>
        <w:t>Самаранефтегаз</w:t>
      </w:r>
      <w:proofErr w:type="spellEnd"/>
      <w:r w:rsidRPr="00294757">
        <w:rPr>
          <w:rFonts w:ascii="Times New Roman" w:hAnsi="Times New Roman"/>
          <w:b/>
          <w:sz w:val="12"/>
          <w:szCs w:val="12"/>
        </w:rPr>
        <w:t xml:space="preserve">": </w:t>
      </w:r>
    </w:p>
    <w:p w:rsidR="00294757" w:rsidRDefault="00294757" w:rsidP="00294757">
      <w:pPr>
        <w:spacing w:after="0" w:line="240" w:lineRule="auto"/>
        <w:ind w:firstLine="284"/>
        <w:jc w:val="center"/>
        <w:rPr>
          <w:rFonts w:ascii="Times New Roman" w:hAnsi="Times New Roman"/>
          <w:b/>
          <w:sz w:val="12"/>
          <w:szCs w:val="12"/>
        </w:rPr>
      </w:pPr>
      <w:r w:rsidRPr="00294757">
        <w:rPr>
          <w:rFonts w:ascii="Times New Roman" w:hAnsi="Times New Roman"/>
          <w:b/>
          <w:sz w:val="12"/>
          <w:szCs w:val="12"/>
        </w:rPr>
        <w:t>2341П "Напорный нефтепровод от ДНС "</w:t>
      </w:r>
      <w:proofErr w:type="spellStart"/>
      <w:r w:rsidRPr="00294757">
        <w:rPr>
          <w:rFonts w:ascii="Times New Roman" w:hAnsi="Times New Roman"/>
          <w:b/>
          <w:sz w:val="12"/>
          <w:szCs w:val="12"/>
        </w:rPr>
        <w:t>Горбуновская</w:t>
      </w:r>
      <w:proofErr w:type="spellEnd"/>
      <w:r w:rsidRPr="00294757">
        <w:rPr>
          <w:rFonts w:ascii="Times New Roman" w:hAnsi="Times New Roman"/>
          <w:b/>
          <w:sz w:val="12"/>
          <w:szCs w:val="12"/>
        </w:rPr>
        <w:t>" до УПСВ "</w:t>
      </w:r>
      <w:proofErr w:type="spellStart"/>
      <w:r w:rsidRPr="00294757">
        <w:rPr>
          <w:rFonts w:ascii="Times New Roman" w:hAnsi="Times New Roman"/>
          <w:b/>
          <w:sz w:val="12"/>
          <w:szCs w:val="12"/>
        </w:rPr>
        <w:t>Красногородецкая</w:t>
      </w:r>
      <w:proofErr w:type="spellEnd"/>
    </w:p>
    <w:p w:rsidR="00BB5B99" w:rsidRPr="00294757" w:rsidRDefault="00BB5B99" w:rsidP="00294757">
      <w:pPr>
        <w:spacing w:after="0" w:line="240" w:lineRule="auto"/>
        <w:ind w:firstLine="284"/>
        <w:jc w:val="center"/>
        <w:rPr>
          <w:rFonts w:ascii="Times New Roman" w:hAnsi="Times New Roman"/>
          <w:b/>
          <w:sz w:val="12"/>
          <w:szCs w:val="12"/>
        </w:rPr>
      </w:pPr>
    </w:p>
    <w:tbl>
      <w:tblPr>
        <w:tblW w:w="7513" w:type="dxa"/>
        <w:tblInd w:w="108" w:type="dxa"/>
        <w:tblLook w:val="0000" w:firstRow="0" w:lastRow="0" w:firstColumn="0" w:lastColumn="0" w:noHBand="0" w:noVBand="0"/>
      </w:tblPr>
      <w:tblGrid>
        <w:gridCol w:w="1742"/>
        <w:gridCol w:w="2882"/>
        <w:gridCol w:w="2889"/>
      </w:tblGrid>
      <w:tr w:rsidR="00F43B53" w:rsidRPr="005D787D" w:rsidTr="00F43B53">
        <w:trPr>
          <w:trHeight w:val="78"/>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земельного участка</w:t>
            </w:r>
            <w:r>
              <w:rPr>
                <w:rFonts w:ascii="Times New Roman" w:hAnsi="Times New Roman"/>
                <w:sz w:val="12"/>
                <w:szCs w:val="12"/>
              </w:rPr>
              <w:t xml:space="preserve"> </w:t>
            </w:r>
            <w:r w:rsidRPr="00A939AF">
              <w:rPr>
                <w:rFonts w:ascii="Times New Roman" w:hAnsi="Times New Roman"/>
                <w:sz w:val="12"/>
                <w:szCs w:val="12"/>
              </w:rPr>
              <w:t>63:31:0000000:ЗУ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Площадь земельного участка - 25169кв.м.</w:t>
            </w:r>
          </w:p>
        </w:tc>
      </w:tr>
      <w:tr w:rsidR="005D787D" w:rsidRPr="005D787D" w:rsidTr="00AA0F32">
        <w:trPr>
          <w:trHeight w:val="20"/>
        </w:trPr>
        <w:tc>
          <w:tcPr>
            <w:tcW w:w="1742" w:type="dxa"/>
            <w:vMerge w:val="restart"/>
            <w:tcBorders>
              <w:top w:val="nil"/>
              <w:left w:val="single" w:sz="4" w:space="0" w:color="auto"/>
              <w:bottom w:val="single" w:sz="4" w:space="0" w:color="000000"/>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000000"/>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6008315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244771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6008287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244773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6008207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6008007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6008008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6007960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244836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244755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6008255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244742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6008256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6008289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6008315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244771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6007774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244943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6005191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6004017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6004142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245649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6004169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6004017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245583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6003624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6003620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245583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6001528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60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6001528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243826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6000701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243711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243711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5997301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5997233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242337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242407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242404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242406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242397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242273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242270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242275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242273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5999595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123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5999599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243272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5999606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243293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5999652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243297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5999652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5999648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243274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243268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5999595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5996627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245446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6004870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6004907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6004902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245446</w:t>
            </w:r>
          </w:p>
        </w:tc>
      </w:tr>
      <w:tr w:rsidR="00F43B53" w:rsidRPr="005D787D" w:rsidTr="00F43B53">
        <w:trPr>
          <w:trHeight w:val="112"/>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земельного участка</w:t>
            </w:r>
            <w:r>
              <w:rPr>
                <w:rFonts w:ascii="Times New Roman" w:hAnsi="Times New Roman"/>
                <w:sz w:val="12"/>
                <w:szCs w:val="12"/>
              </w:rPr>
              <w:t xml:space="preserve"> </w:t>
            </w:r>
            <w:r w:rsidRPr="00A939AF">
              <w:rPr>
                <w:rFonts w:ascii="Times New Roman" w:hAnsi="Times New Roman"/>
                <w:sz w:val="12"/>
                <w:szCs w:val="12"/>
              </w:rPr>
              <w:t>63:31:0000000:ЗУ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- 622кв.м.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244868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6007714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244930</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земельного участка</w:t>
            </w:r>
            <w:r>
              <w:rPr>
                <w:rFonts w:ascii="Times New Roman" w:hAnsi="Times New Roman"/>
                <w:sz w:val="12"/>
                <w:szCs w:val="12"/>
              </w:rPr>
              <w:t xml:space="preserve"> </w:t>
            </w:r>
            <w:r w:rsidRPr="00A939AF">
              <w:rPr>
                <w:rFonts w:ascii="Times New Roman" w:hAnsi="Times New Roman"/>
                <w:sz w:val="12"/>
                <w:szCs w:val="12"/>
              </w:rPr>
              <w:t>63:31:0000000:ЗУ3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- 227кв.м.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244961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170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6007701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244949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244961</w:t>
            </w:r>
          </w:p>
        </w:tc>
      </w:tr>
      <w:tr w:rsidR="00F43B53" w:rsidRPr="005D787D" w:rsidTr="00F43B53">
        <w:trPr>
          <w:trHeight w:val="118"/>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земельного участка</w:t>
            </w:r>
            <w:r>
              <w:rPr>
                <w:rFonts w:ascii="Times New Roman" w:hAnsi="Times New Roman"/>
                <w:sz w:val="12"/>
                <w:szCs w:val="12"/>
              </w:rPr>
              <w:t xml:space="preserve"> </w:t>
            </w:r>
            <w:r w:rsidRPr="00A939AF">
              <w:rPr>
                <w:rFonts w:ascii="Times New Roman" w:hAnsi="Times New Roman"/>
                <w:sz w:val="12"/>
                <w:szCs w:val="12"/>
              </w:rPr>
              <w:t>63:31:0000000:ЗУ</w:t>
            </w:r>
            <w:proofErr w:type="gramStart"/>
            <w:r w:rsidRPr="00A939AF">
              <w:rPr>
                <w:rFonts w:ascii="Times New Roman" w:hAnsi="Times New Roman"/>
                <w:sz w:val="12"/>
                <w:szCs w:val="12"/>
              </w:rPr>
              <w:t>4</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- 1944кв.м.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242410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242566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F43B53" w:rsidRPr="005D787D" w:rsidTr="00F43B53">
        <w:trPr>
          <w:trHeight w:val="68"/>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земельного участка</w:t>
            </w:r>
            <w:r>
              <w:rPr>
                <w:rFonts w:ascii="Times New Roman" w:hAnsi="Times New Roman"/>
                <w:sz w:val="12"/>
                <w:szCs w:val="12"/>
              </w:rPr>
              <w:t xml:space="preserve"> </w:t>
            </w:r>
            <w:r w:rsidRPr="00A939AF">
              <w:rPr>
                <w:rFonts w:ascii="Times New Roman" w:hAnsi="Times New Roman"/>
                <w:sz w:val="12"/>
                <w:szCs w:val="12"/>
              </w:rPr>
              <w:t>63:31:0000000:ЗУ5</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- 351кв.м.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242429</w:t>
            </w:r>
          </w:p>
        </w:tc>
      </w:tr>
      <w:tr w:rsidR="00F43B53" w:rsidRPr="005D787D" w:rsidTr="00F43B53">
        <w:trPr>
          <w:trHeight w:val="111"/>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земельного участка</w:t>
            </w:r>
            <w:r>
              <w:rPr>
                <w:rFonts w:ascii="Times New Roman" w:hAnsi="Times New Roman"/>
                <w:sz w:val="12"/>
                <w:szCs w:val="12"/>
              </w:rPr>
              <w:t xml:space="preserve"> </w:t>
            </w:r>
            <w:r w:rsidRPr="00A939AF">
              <w:rPr>
                <w:rFonts w:ascii="Times New Roman" w:hAnsi="Times New Roman"/>
                <w:sz w:val="12"/>
                <w:szCs w:val="12"/>
              </w:rPr>
              <w:t>63:31:0000000:ЗУ</w:t>
            </w:r>
            <w:proofErr w:type="gramStart"/>
            <w:r w:rsidRPr="00A939AF">
              <w:rPr>
                <w:rFonts w:ascii="Times New Roman" w:hAnsi="Times New Roman"/>
                <w:sz w:val="12"/>
                <w:szCs w:val="12"/>
              </w:rPr>
              <w:t>6</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- 9кв.м.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6008007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6008008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244784</w:t>
            </w:r>
          </w:p>
        </w:tc>
      </w:tr>
      <w:tr w:rsidR="00F43B53" w:rsidRPr="005D787D" w:rsidTr="00F43B53">
        <w:trPr>
          <w:trHeight w:val="138"/>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lastRenderedPageBreak/>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- 3821кв.м.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244943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6007903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244836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6007855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244913</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- 5348кв.м.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6007774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245089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245070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245068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245066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6007738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6007729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6007733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245003</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w:t>
            </w:r>
            <w:proofErr w:type="gramStart"/>
            <w:r w:rsidRPr="00A939AF">
              <w:rPr>
                <w:rFonts w:ascii="Times New Roman" w:hAnsi="Times New Roman"/>
                <w:sz w:val="12"/>
                <w:szCs w:val="12"/>
              </w:rPr>
              <w:t>4</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- 256кв.м.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244972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244977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244972</w:t>
            </w:r>
          </w:p>
        </w:tc>
      </w:tr>
      <w:tr w:rsidR="00F43B53" w:rsidRPr="005D787D" w:rsidTr="00F43B53">
        <w:trPr>
          <w:trHeight w:val="139"/>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63:31:0000000:220/чзу5</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- 1073кв.м.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244977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244972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244961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6007671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6007729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6007733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6007738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6007729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245009</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63:31:0000000:47/чзу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- 7824кв.м.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6007584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236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6007605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245071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6007596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245071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245112</w:t>
            </w:r>
          </w:p>
        </w:tc>
      </w:tr>
      <w:tr w:rsidR="00F43B53" w:rsidRPr="005D787D" w:rsidTr="00F43B53">
        <w:trPr>
          <w:trHeight w:val="78"/>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w:t>
            </w:r>
            <w:proofErr w:type="gramStart"/>
            <w:r w:rsidRPr="00A939AF">
              <w:rPr>
                <w:rFonts w:ascii="Times New Roman" w:hAnsi="Times New Roman"/>
                <w:sz w:val="12"/>
                <w:szCs w:val="12"/>
              </w:rPr>
              <w:t>6</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- 64540кв.м.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6005941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245170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6006208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6006441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6007054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6007378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6007052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245093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6006440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6006207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6005940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6006766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6006768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6006768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6006766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245110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6006766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245108</w:t>
            </w:r>
          </w:p>
        </w:tc>
      </w:tr>
      <w:tr w:rsidR="00F43B53" w:rsidRPr="005D787D" w:rsidTr="00F43B53">
        <w:trPr>
          <w:trHeight w:val="120"/>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w:t>
            </w:r>
            <w:proofErr w:type="gramStart"/>
            <w:r w:rsidRPr="00A939AF">
              <w:rPr>
                <w:rFonts w:ascii="Times New Roman" w:hAnsi="Times New Roman"/>
                <w:sz w:val="12"/>
                <w:szCs w:val="12"/>
              </w:rPr>
              <w:t>7</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- 6184кв.м.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6005191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245175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6005357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245166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6005272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6005214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245142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6005205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245144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245180</w:t>
            </w:r>
          </w:p>
        </w:tc>
      </w:tr>
      <w:tr w:rsidR="00F43B53" w:rsidRPr="005D787D" w:rsidTr="00F43B53">
        <w:trPr>
          <w:trHeight w:val="146"/>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63:31:0000000:220/чзу8</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- 37841кв.м.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6004169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6004227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6004235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6004243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245657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6004573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245543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245446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6004902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6004907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279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6004860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245410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283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6004563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6004233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6004230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245603</w:t>
            </w:r>
          </w:p>
        </w:tc>
      </w:tr>
      <w:tr w:rsidR="00F43B53" w:rsidRPr="005D787D" w:rsidTr="00F43B53">
        <w:trPr>
          <w:trHeight w:val="10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w:t>
            </w:r>
            <w:proofErr w:type="gramStart"/>
            <w:r w:rsidRPr="00A939AF">
              <w:rPr>
                <w:rFonts w:ascii="Times New Roman" w:hAnsi="Times New Roman"/>
                <w:sz w:val="12"/>
                <w:szCs w:val="12"/>
              </w:rPr>
              <w:t>9</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6005166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245209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245214</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63:31:0000000:220/чзу10</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245232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6005137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245233</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63:31:0000000:220/чзу11</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- 8кв.м.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245437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6004883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6004873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245439</w:t>
            </w:r>
          </w:p>
        </w:tc>
      </w:tr>
      <w:tr w:rsidR="00F43B53" w:rsidRPr="005D787D" w:rsidTr="00F43B5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63:31:0000000:220/чзу12</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- 14552кв.м.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6004142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245649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6004017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245601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6003624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245584</w:t>
            </w:r>
          </w:p>
        </w:tc>
      </w:tr>
      <w:tr w:rsidR="00F43B53" w:rsidRPr="005D787D" w:rsidTr="00F43B53">
        <w:trPr>
          <w:trHeight w:val="152"/>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63:31:0000000:220/чзу13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- 70763кв.м.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6001520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6001526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244908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6002209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245186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6002293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245220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6002998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245507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6003005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245510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6003011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245510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6003494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245583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6003620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6003498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245538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6003015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6003010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245477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6002305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6002222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245156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244899</w:t>
            </w:r>
          </w:p>
        </w:tc>
      </w:tr>
      <w:tr w:rsidR="00F43B53" w:rsidRPr="005D787D" w:rsidTr="00F43B53">
        <w:trPr>
          <w:trHeight w:val="14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63:31:0000000:1373/чзу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- 96кв.м.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321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244884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6001528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244897</w:t>
            </w:r>
          </w:p>
        </w:tc>
      </w:tr>
      <w:tr w:rsidR="00F43B53" w:rsidRPr="005D787D" w:rsidTr="00F43B53">
        <w:trPr>
          <w:trHeight w:val="66"/>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F43B53" w:rsidRPr="00A939AF" w:rsidRDefault="00F43B53" w:rsidP="00F43B5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63:31:0000000:1373/чзу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- 175кв.м.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6001359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244732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6001293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244769</w:t>
            </w:r>
          </w:p>
        </w:tc>
      </w:tr>
      <w:tr w:rsidR="003F3CBA" w:rsidRPr="005D787D" w:rsidTr="003F3CB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3F3CBA" w:rsidRPr="00A939AF" w:rsidRDefault="003F3CBA" w:rsidP="003F3CB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63:31:0000000:220/чзу14</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- 16997кв.м.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6001111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244539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6001293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244732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6001359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6001367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244769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6001535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244876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6001135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244517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6001111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244539</w:t>
            </w:r>
          </w:p>
        </w:tc>
      </w:tr>
      <w:tr w:rsidR="003F3CBA" w:rsidRPr="005D787D" w:rsidTr="003F3CBA">
        <w:trPr>
          <w:trHeight w:val="85"/>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3F3CBA" w:rsidRPr="00A939AF" w:rsidRDefault="003F3CBA" w:rsidP="003F3CB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- 19140кв.м.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244090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244161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244176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244187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6001111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244539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6001135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244517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244165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244156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244125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244090</w:t>
            </w:r>
          </w:p>
        </w:tc>
      </w:tr>
      <w:tr w:rsidR="003F3CBA" w:rsidRPr="005D787D" w:rsidTr="003F3CBA">
        <w:trPr>
          <w:trHeight w:val="14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3F3CBA" w:rsidRPr="00A939AF" w:rsidRDefault="003F3CBA" w:rsidP="003F3CB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63:31:0000000:4556/чзу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- 8618кв.м.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243826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6000701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243892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6000735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244125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244090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243826</w:t>
            </w:r>
          </w:p>
        </w:tc>
      </w:tr>
      <w:tr w:rsidR="003F3CBA" w:rsidRPr="005D787D" w:rsidTr="003F3CB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3F3CBA" w:rsidRPr="00A939AF" w:rsidRDefault="003F3CBA" w:rsidP="003F3CB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63:31:0000000:47/чзу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- 698кв.м.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358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243720</w:t>
            </w:r>
          </w:p>
        </w:tc>
      </w:tr>
      <w:tr w:rsidR="003F3CBA" w:rsidRPr="005D787D" w:rsidTr="003F3CB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3F3CBA" w:rsidRPr="00A939AF" w:rsidRDefault="003F3CBA" w:rsidP="003F3CB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63:31:0000000:47/чзу3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- 639кв.м.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243471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6000636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6000634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243471</w:t>
            </w:r>
          </w:p>
        </w:tc>
      </w:tr>
      <w:tr w:rsidR="005C2F94" w:rsidRPr="005D787D" w:rsidTr="005C2F94">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5C2F94" w:rsidRPr="00A939AF" w:rsidRDefault="005C2F94" w:rsidP="005C2F94">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63:31:0107001:2/чзу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- 5361кв.м.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243520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6000689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243688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243690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243690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243525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243522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6000671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243520</w:t>
            </w:r>
          </w:p>
        </w:tc>
      </w:tr>
      <w:tr w:rsidR="00D64844" w:rsidRPr="005D787D" w:rsidTr="00D64844">
        <w:trPr>
          <w:trHeight w:val="136"/>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D64844" w:rsidRPr="00A939AF" w:rsidRDefault="00D64844" w:rsidP="00D64844">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63:31:0107001:5/чзу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- 31758кв.м.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243424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6000643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243424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6000402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6000188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243473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6000178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5999773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243292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5999764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5999727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5999728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243314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5999764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243323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379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6000166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6000182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243505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6000192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243505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6000405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243457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6000634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243471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6000656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243424</w:t>
            </w:r>
          </w:p>
        </w:tc>
      </w:tr>
      <w:tr w:rsidR="00D64844" w:rsidRPr="005D787D" w:rsidTr="00D64844">
        <w:trPr>
          <w:trHeight w:val="142"/>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D64844" w:rsidRPr="00A939AF" w:rsidRDefault="00D64844" w:rsidP="00D64844">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63:31:0000000:1373/чзу3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- 125кв.м.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5999606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243293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5999638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5999606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243281</w:t>
            </w:r>
          </w:p>
        </w:tc>
      </w:tr>
      <w:tr w:rsidR="00D64844" w:rsidRPr="005D787D" w:rsidTr="00D64844">
        <w:trPr>
          <w:trHeight w:val="76"/>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D64844" w:rsidRPr="00A939AF" w:rsidRDefault="00D64844" w:rsidP="00D64844">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63:31:0107003:138/чзу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- 23302кв.м.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5999599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243272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5999606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389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5999611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5999058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243157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5998951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5998946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5998896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5998944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5998952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5998958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398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5999065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399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5999595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5999599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243272</w:t>
            </w:r>
          </w:p>
        </w:tc>
      </w:tr>
      <w:tr w:rsidR="00D64844" w:rsidRPr="005D787D" w:rsidTr="00D64844">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D64844" w:rsidRPr="00A939AF" w:rsidRDefault="00D64844" w:rsidP="00D64844">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63:31:0000000:1373/чзу</w:t>
            </w:r>
            <w:proofErr w:type="gramStart"/>
            <w:r w:rsidRPr="00A939AF">
              <w:rPr>
                <w:rFonts w:ascii="Times New Roman" w:hAnsi="Times New Roman"/>
                <w:sz w:val="12"/>
                <w:szCs w:val="12"/>
              </w:rPr>
              <w:t>4</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- 56кв.м.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5998896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243121</w:t>
            </w:r>
          </w:p>
        </w:tc>
      </w:tr>
      <w:tr w:rsidR="00D64844" w:rsidRPr="005D787D" w:rsidTr="00D64844">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D64844" w:rsidRPr="00A939AF" w:rsidRDefault="00D64844" w:rsidP="00D64844">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- 26124кв.м.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5998870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5998891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243146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5998185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5998147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243186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243174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243164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5998177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5998596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5998596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5998648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243115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5998553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243148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243148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5998555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5998641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5998641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5998689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5998689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243138</w:t>
            </w:r>
          </w:p>
        </w:tc>
      </w:tr>
      <w:tr w:rsidR="00D64844" w:rsidRPr="005D787D" w:rsidTr="00D64844">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D64844" w:rsidRPr="00A939AF" w:rsidRDefault="00D64844" w:rsidP="00D64844">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- 1229кв.м.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443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5998888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243282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5998870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243103</w:t>
            </w:r>
          </w:p>
        </w:tc>
      </w:tr>
      <w:tr w:rsidR="00B11143" w:rsidRPr="005D787D" w:rsidTr="00B1114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w:t>
            </w:r>
            <w:proofErr w:type="gramStart"/>
            <w:r w:rsidRPr="00A939AF">
              <w:rPr>
                <w:rFonts w:ascii="Times New Roman" w:hAnsi="Times New Roman"/>
                <w:sz w:val="12"/>
                <w:szCs w:val="12"/>
              </w:rPr>
              <w:t>4</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- 1399кв.м.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5998786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242963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5998826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5998783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242968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242940</w:t>
            </w:r>
          </w:p>
        </w:tc>
      </w:tr>
      <w:tr w:rsidR="00B11143" w:rsidRPr="005D787D" w:rsidTr="00B11143">
        <w:trPr>
          <w:trHeight w:val="72"/>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63:31:0000000:1131/чзу5</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- 200кв.м.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5998702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5998684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5998687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242935</w:t>
            </w:r>
          </w:p>
        </w:tc>
      </w:tr>
      <w:tr w:rsidR="00B11143" w:rsidRPr="005D787D" w:rsidTr="00B11143">
        <w:trPr>
          <w:trHeight w:val="86"/>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w:t>
            </w:r>
            <w:proofErr w:type="gramStart"/>
            <w:r w:rsidRPr="00A939AF">
              <w:rPr>
                <w:rFonts w:ascii="Times New Roman" w:hAnsi="Times New Roman"/>
                <w:sz w:val="12"/>
                <w:szCs w:val="12"/>
              </w:rPr>
              <w:t>6</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- 23кв.м.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5998863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243099</w:t>
            </w:r>
          </w:p>
        </w:tc>
      </w:tr>
      <w:tr w:rsidR="00B11143" w:rsidRPr="005D787D" w:rsidTr="00B1114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w:t>
            </w:r>
            <w:proofErr w:type="gramStart"/>
            <w:r w:rsidRPr="00A939AF">
              <w:rPr>
                <w:rFonts w:ascii="Times New Roman" w:hAnsi="Times New Roman"/>
                <w:sz w:val="12"/>
                <w:szCs w:val="12"/>
              </w:rPr>
              <w:t>7</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- 9378кв.м.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5997950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243000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5997960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477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5998110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243177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243026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242974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473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5997974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5997974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5997976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243085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5998028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243085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5998028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5998030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243087</w:t>
            </w:r>
          </w:p>
        </w:tc>
      </w:tr>
      <w:tr w:rsidR="00B11143" w:rsidRPr="005D787D" w:rsidTr="00B1114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63:31:0000000:1131/чзу8</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- 1581кв.м.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5997726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242890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5997790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242931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5997859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242975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5997726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242890</w:t>
            </w:r>
          </w:p>
        </w:tc>
      </w:tr>
      <w:tr w:rsidR="00B11143" w:rsidRPr="005D787D" w:rsidTr="00B11143">
        <w:trPr>
          <w:trHeight w:val="98"/>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63:31:0107003:143/чзу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- 20285кв.м.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5997301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5997369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242624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5997376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5997380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5997808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242904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5997882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5997875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242952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499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5997835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242941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5997726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242890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5997274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500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5997301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242598</w:t>
            </w:r>
          </w:p>
        </w:tc>
      </w:tr>
      <w:tr w:rsidR="00B11143" w:rsidRPr="005D787D" w:rsidTr="00B11143">
        <w:trPr>
          <w:trHeight w:val="112"/>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63:31:0000000:1373/чзу5</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- 1575кв.м.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5997188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5997274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242622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242608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5997190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5997188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242589</w:t>
            </w:r>
          </w:p>
        </w:tc>
      </w:tr>
      <w:tr w:rsidR="00B11143" w:rsidRPr="005D787D" w:rsidTr="00B11143">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B11143" w:rsidRPr="00A939AF" w:rsidRDefault="00B11143" w:rsidP="00B11143">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63:31:0107003:144/чзу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- 21452кв.м.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5996664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242218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518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5996747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5996805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5997188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5997190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5997233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5996818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5996816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242412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5996810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242404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5996709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242317</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63:31:0107003:144/чзу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- 1281кв.м.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5996746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242207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5996709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5996709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242309</w:t>
            </w:r>
          </w:p>
        </w:tc>
      </w:tr>
      <w:tr w:rsidR="00CA1AEA" w:rsidRPr="005D787D" w:rsidTr="00CA1AEA">
        <w:trPr>
          <w:trHeight w:val="150"/>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63:31:0107003:144/чзу3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- 223кв.м.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529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CA1AEA" w:rsidRPr="005D787D" w:rsidTr="00CA1AEA">
        <w:trPr>
          <w:trHeight w:val="88"/>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63:31:0107003:144/чзу</w:t>
            </w:r>
            <w:proofErr w:type="gramStart"/>
            <w:r w:rsidRPr="00A939AF">
              <w:rPr>
                <w:rFonts w:ascii="Times New Roman" w:hAnsi="Times New Roman"/>
                <w:sz w:val="12"/>
                <w:szCs w:val="12"/>
              </w:rPr>
              <w:t>4</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- 174кв.м.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534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5996679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5996698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242228</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63:31:0000000:107/чзу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- 549кв.м.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 xml:space="preserve">обозначение характерных </w:t>
            </w:r>
            <w:r w:rsidRPr="00A939AF">
              <w:rPr>
                <w:rFonts w:ascii="Times New Roman" w:hAnsi="Times New Roman"/>
                <w:sz w:val="12"/>
                <w:szCs w:val="12"/>
              </w:rPr>
              <w:lastRenderedPageBreak/>
              <w:t>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551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5996646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5996648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5996662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242357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5996716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551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5996646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63:31:0000000:1373/чзу</w:t>
            </w:r>
            <w:proofErr w:type="gramStart"/>
            <w:r w:rsidRPr="00A939AF">
              <w:rPr>
                <w:rFonts w:ascii="Times New Roman" w:hAnsi="Times New Roman"/>
                <w:sz w:val="12"/>
                <w:szCs w:val="12"/>
              </w:rPr>
              <w:t>6</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- 1796кв.м.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5996627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242244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5996647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5996633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5996627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242227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569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242230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242273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5996573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5996585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242250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154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242260</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63:31:0000000:1373/чзу</w:t>
            </w:r>
            <w:proofErr w:type="gramStart"/>
            <w:r w:rsidRPr="00A939AF">
              <w:rPr>
                <w:rFonts w:ascii="Times New Roman" w:hAnsi="Times New Roman"/>
                <w:sz w:val="12"/>
                <w:szCs w:val="12"/>
              </w:rPr>
              <w:t>7</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- 523кв.м.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242337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242333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577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242298</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63:31:0000000:634/чзу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- 1661кв.м.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242378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5996523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242401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242382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5996489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242323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5996485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242313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5996493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242303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242298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lastRenderedPageBreak/>
              <w:t>84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242378</w:t>
            </w:r>
          </w:p>
        </w:tc>
      </w:tr>
      <w:tr w:rsidR="00CA1AEA" w:rsidRPr="005D787D" w:rsidTr="00CA1AEA">
        <w:trPr>
          <w:trHeight w:val="112"/>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63:31:0000000:634/чзу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- 480кв.м.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5996454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242477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242475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242473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5996445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5996443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5996442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5996441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588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5996439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5996496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5996506</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5996510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242438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5996504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242441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5996468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242463</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63:31:0000000:81/чзу</w:t>
            </w:r>
            <w:proofErr w:type="gramStart"/>
            <w:r w:rsidRPr="00A939AF">
              <w:rPr>
                <w:rFonts w:ascii="Times New Roman" w:hAnsi="Times New Roman"/>
                <w:sz w:val="12"/>
                <w:szCs w:val="12"/>
              </w:rPr>
              <w:t>1</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- 69кв.м.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242475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5996471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5996478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242459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242463</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607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5996457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242475</w:t>
            </w:r>
          </w:p>
        </w:tc>
      </w:tr>
      <w:tr w:rsidR="00CA1AEA" w:rsidRPr="005D787D" w:rsidTr="00CA1AEA">
        <w:trPr>
          <w:trHeight w:val="66"/>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63:31:0000000:81/чзу</w:t>
            </w:r>
            <w:proofErr w:type="gramStart"/>
            <w:r w:rsidRPr="00A939AF">
              <w:rPr>
                <w:rFonts w:ascii="Times New Roman" w:hAnsi="Times New Roman"/>
                <w:sz w:val="12"/>
                <w:szCs w:val="12"/>
              </w:rPr>
              <w:t>2</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- 356кв.м.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242465</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5996544</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5996537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242481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5996549</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242465</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63:31:0000000:81/чзу3</w:t>
            </w:r>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- 624кв.м.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617</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5996561</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618</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5996563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619</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242580</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621</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242587</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622</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5996597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242588</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5996557</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5996555</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242492</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613</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242491</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140</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5996558</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242491</w:t>
            </w:r>
          </w:p>
        </w:tc>
      </w:tr>
      <w:tr w:rsidR="00CA1AEA" w:rsidRPr="005D787D" w:rsidTr="00CA1AEA">
        <w:trPr>
          <w:trHeight w:val="64"/>
        </w:trPr>
        <w:tc>
          <w:tcPr>
            <w:tcW w:w="7513" w:type="dxa"/>
            <w:gridSpan w:val="3"/>
            <w:tcBorders>
              <w:top w:val="single" w:sz="4" w:space="0" w:color="auto"/>
              <w:left w:val="single" w:sz="4" w:space="0" w:color="auto"/>
              <w:right w:val="single" w:sz="4" w:space="0" w:color="000000"/>
            </w:tcBorders>
            <w:shd w:val="clear" w:color="auto" w:fill="auto"/>
            <w:noWrap/>
            <w:vAlign w:val="bottom"/>
          </w:tcPr>
          <w:p w:rsidR="00CA1AEA" w:rsidRPr="00A939AF" w:rsidRDefault="00CA1AEA" w:rsidP="00CA1AEA">
            <w:pPr>
              <w:spacing w:after="0" w:line="240" w:lineRule="auto"/>
              <w:rPr>
                <w:rFonts w:ascii="Times New Roman" w:hAnsi="Times New Roman"/>
                <w:sz w:val="12"/>
                <w:szCs w:val="12"/>
              </w:rPr>
            </w:pPr>
            <w:r w:rsidRPr="00A939AF">
              <w:rPr>
                <w:rFonts w:ascii="Times New Roman" w:hAnsi="Times New Roman"/>
                <w:sz w:val="12"/>
                <w:szCs w:val="12"/>
              </w:rPr>
              <w:t>Условный номер части земельного участка</w:t>
            </w:r>
            <w:r>
              <w:rPr>
                <w:rFonts w:ascii="Times New Roman" w:hAnsi="Times New Roman"/>
                <w:sz w:val="12"/>
                <w:szCs w:val="12"/>
              </w:rPr>
              <w:t xml:space="preserve"> </w:t>
            </w:r>
            <w:r w:rsidRPr="00A939AF">
              <w:rPr>
                <w:rFonts w:ascii="Times New Roman" w:hAnsi="Times New Roman"/>
                <w:sz w:val="12"/>
                <w:szCs w:val="12"/>
              </w:rPr>
              <w:t>63:31:0000000:81/чзу</w:t>
            </w:r>
            <w:proofErr w:type="gramStart"/>
            <w:r w:rsidRPr="00A939AF">
              <w:rPr>
                <w:rFonts w:ascii="Times New Roman" w:hAnsi="Times New Roman"/>
                <w:sz w:val="12"/>
                <w:szCs w:val="12"/>
              </w:rPr>
              <w:t>4</w:t>
            </w:r>
            <w:proofErr w:type="gramEnd"/>
          </w:p>
        </w:tc>
      </w:tr>
      <w:tr w:rsidR="005D787D" w:rsidRPr="005D787D" w:rsidTr="00AA0F32">
        <w:trPr>
          <w:trHeight w:val="20"/>
        </w:trPr>
        <w:tc>
          <w:tcPr>
            <w:tcW w:w="7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Площадь земельного участка - 7кв.м.</w:t>
            </w:r>
          </w:p>
        </w:tc>
      </w:tr>
      <w:tr w:rsidR="005D787D" w:rsidRPr="005D787D" w:rsidTr="00AA0F32">
        <w:trPr>
          <w:trHeight w:val="20"/>
        </w:trPr>
        <w:tc>
          <w:tcPr>
            <w:tcW w:w="1742" w:type="dxa"/>
            <w:vMerge w:val="restart"/>
            <w:tcBorders>
              <w:top w:val="nil"/>
              <w:left w:val="single" w:sz="4" w:space="0" w:color="auto"/>
              <w:bottom w:val="single" w:sz="4" w:space="0" w:color="auto"/>
              <w:right w:val="single" w:sz="4" w:space="0" w:color="auto"/>
            </w:tcBorders>
            <w:shd w:val="clear" w:color="auto" w:fill="auto"/>
            <w:vAlign w:val="center"/>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обозначение характерных точек границ</w:t>
            </w:r>
          </w:p>
        </w:tc>
        <w:tc>
          <w:tcPr>
            <w:tcW w:w="5771" w:type="dxa"/>
            <w:gridSpan w:val="2"/>
            <w:tcBorders>
              <w:top w:val="single" w:sz="4" w:space="0" w:color="auto"/>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координаты</w:t>
            </w:r>
          </w:p>
        </w:tc>
      </w:tr>
      <w:tr w:rsidR="005D787D" w:rsidRPr="005D787D" w:rsidTr="00AA0F32">
        <w:trPr>
          <w:trHeight w:val="20"/>
        </w:trPr>
        <w:tc>
          <w:tcPr>
            <w:tcW w:w="1742" w:type="dxa"/>
            <w:vMerge/>
            <w:tcBorders>
              <w:top w:val="nil"/>
              <w:left w:val="single" w:sz="4" w:space="0" w:color="auto"/>
              <w:bottom w:val="single" w:sz="4" w:space="0" w:color="auto"/>
              <w:right w:val="single" w:sz="4" w:space="0" w:color="auto"/>
            </w:tcBorders>
            <w:vAlign w:val="center"/>
          </w:tcPr>
          <w:p w:rsidR="005D787D" w:rsidRPr="00A939AF" w:rsidRDefault="005D787D" w:rsidP="00A939AF">
            <w:pPr>
              <w:spacing w:after="0" w:line="240" w:lineRule="auto"/>
              <w:rPr>
                <w:rFonts w:ascii="Times New Roman" w:hAnsi="Times New Roman"/>
                <w:sz w:val="12"/>
                <w:szCs w:val="12"/>
              </w:rPr>
            </w:pPr>
          </w:p>
        </w:tc>
        <w:tc>
          <w:tcPr>
            <w:tcW w:w="2882"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X</w:t>
            </w:r>
          </w:p>
        </w:tc>
        <w:tc>
          <w:tcPr>
            <w:tcW w:w="2889" w:type="dxa"/>
            <w:tcBorders>
              <w:top w:val="nil"/>
              <w:left w:val="nil"/>
              <w:bottom w:val="single" w:sz="4" w:space="0" w:color="auto"/>
              <w:right w:val="single" w:sz="4" w:space="0" w:color="auto"/>
            </w:tcBorders>
            <w:shd w:val="clear" w:color="auto" w:fill="auto"/>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Y</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625</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5996603</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242574</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626</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5996600</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242576</w:t>
            </w:r>
          </w:p>
        </w:tc>
      </w:tr>
      <w:tr w:rsidR="005D787D" w:rsidRPr="005D787D" w:rsidTr="00AA0F32">
        <w:trPr>
          <w:trHeight w:val="20"/>
        </w:trPr>
        <w:tc>
          <w:tcPr>
            <w:tcW w:w="1742" w:type="dxa"/>
            <w:tcBorders>
              <w:top w:val="nil"/>
              <w:left w:val="single" w:sz="4" w:space="0" w:color="auto"/>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624</w:t>
            </w:r>
          </w:p>
        </w:tc>
        <w:tc>
          <w:tcPr>
            <w:tcW w:w="2882"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5996602</w:t>
            </w:r>
          </w:p>
        </w:tc>
        <w:tc>
          <w:tcPr>
            <w:tcW w:w="2889" w:type="dxa"/>
            <w:tcBorders>
              <w:top w:val="nil"/>
              <w:left w:val="nil"/>
              <w:bottom w:val="single" w:sz="4" w:space="0" w:color="auto"/>
              <w:right w:val="single" w:sz="4" w:space="0" w:color="auto"/>
            </w:tcBorders>
            <w:shd w:val="clear" w:color="auto" w:fill="auto"/>
            <w:noWrap/>
            <w:vAlign w:val="bottom"/>
          </w:tcPr>
          <w:p w:rsidR="005D787D" w:rsidRPr="00A939AF" w:rsidRDefault="005D787D" w:rsidP="00A939AF">
            <w:pPr>
              <w:spacing w:after="0" w:line="240" w:lineRule="auto"/>
              <w:rPr>
                <w:rFonts w:ascii="Times New Roman" w:hAnsi="Times New Roman"/>
                <w:sz w:val="12"/>
                <w:szCs w:val="12"/>
              </w:rPr>
            </w:pPr>
            <w:r w:rsidRPr="00A939AF">
              <w:rPr>
                <w:rFonts w:ascii="Times New Roman" w:hAnsi="Times New Roman"/>
                <w:sz w:val="12"/>
                <w:szCs w:val="12"/>
              </w:rPr>
              <w:t>242579</w:t>
            </w:r>
          </w:p>
        </w:tc>
      </w:tr>
    </w:tbl>
    <w:p w:rsidR="005D787D" w:rsidRPr="005D787D" w:rsidRDefault="005D787D" w:rsidP="005D787D">
      <w:pPr>
        <w:spacing w:after="0" w:line="240" w:lineRule="auto"/>
        <w:jc w:val="both"/>
        <w:rPr>
          <w:rFonts w:ascii="Times New Roman" w:hAnsi="Times New Roman"/>
          <w:sz w:val="12"/>
          <w:szCs w:val="12"/>
        </w:rPr>
      </w:pPr>
    </w:p>
    <w:p w:rsidR="00BB02CB" w:rsidRDefault="00B66ABC"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61782" cy="3140015"/>
            <wp:effectExtent l="0" t="0" r="0" b="0"/>
            <wp:docPr id="23" name="Рисунок 23" descr="C:\Users\Urist\AppData\Local\Microsoft\Windows\Temporary Internet Files\Content.Word\1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лист ПМТ_объект 234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l="3853" t="6949" r="5321" b="2417"/>
                    <a:stretch/>
                  </pic:blipFill>
                  <pic:spPr bwMode="auto">
                    <a:xfrm>
                      <a:off x="0" y="0"/>
                      <a:ext cx="4761782" cy="3140015"/>
                    </a:xfrm>
                    <a:prstGeom prst="rect">
                      <a:avLst/>
                    </a:prstGeom>
                    <a:noFill/>
                    <a:ln>
                      <a:noFill/>
                    </a:ln>
                    <a:extLst>
                      <a:ext uri="{53640926-AAD7-44D8-BBD7-CCE9431645EC}">
                        <a14:shadowObscured xmlns:a14="http://schemas.microsoft.com/office/drawing/2010/main"/>
                      </a:ext>
                    </a:extLst>
                  </pic:spPr>
                </pic:pic>
              </a:graphicData>
            </a:graphic>
          </wp:inline>
        </w:drawing>
      </w:r>
    </w:p>
    <w:p w:rsidR="00BB02CB" w:rsidRDefault="00B66ABC" w:rsidP="00476836">
      <w:pPr>
        <w:spacing w:after="0" w:line="240" w:lineRule="auto"/>
        <w:jc w:val="both"/>
        <w:rPr>
          <w:rFonts w:ascii="Times New Roman" w:hAnsi="Times New Roman"/>
          <w:sz w:val="12"/>
          <w:szCs w:val="12"/>
        </w:rPr>
      </w:pPr>
      <w:r>
        <w:rPr>
          <w:noProof/>
          <w:lang w:eastAsia="ru-RU"/>
        </w:rPr>
        <w:drawing>
          <wp:inline distT="0" distB="0" distL="0" distR="0">
            <wp:extent cx="4761782" cy="3450566"/>
            <wp:effectExtent l="0" t="0" r="0" b="0"/>
            <wp:docPr id="24" name="Рисунок 24" descr="C:\Users\Urist\AppData\Local\Microsoft\Windows\Temporary Internet Files\Content.Word\2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2лист ПМТ_объект 2341.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4710" t="4508" r="5254" b="1690"/>
                    <a:stretch/>
                  </pic:blipFill>
                  <pic:spPr bwMode="auto">
                    <a:xfrm>
                      <a:off x="0" y="0"/>
                      <a:ext cx="4762115" cy="3450808"/>
                    </a:xfrm>
                    <a:prstGeom prst="rect">
                      <a:avLst/>
                    </a:prstGeom>
                    <a:noFill/>
                    <a:ln>
                      <a:noFill/>
                    </a:ln>
                    <a:extLst>
                      <a:ext uri="{53640926-AAD7-44D8-BBD7-CCE9431645EC}">
                        <a14:shadowObscured xmlns:a14="http://schemas.microsoft.com/office/drawing/2010/main"/>
                      </a:ext>
                    </a:extLst>
                  </pic:spPr>
                </pic:pic>
              </a:graphicData>
            </a:graphic>
          </wp:inline>
        </w:drawing>
      </w:r>
    </w:p>
    <w:p w:rsidR="00BB02CB" w:rsidRDefault="00E76F35"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44528" cy="3088257"/>
            <wp:effectExtent l="0" t="0" r="0" b="0"/>
            <wp:docPr id="25" name="Рисунок 25" descr="C:\Users\Urist\AppData\Local\Microsoft\Windows\Temporary Internet Files\Content.Word\3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3лист ПМТ_объект 2341.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5045" t="5196" r="5045" b="1623"/>
                    <a:stretch/>
                  </pic:blipFill>
                  <pic:spPr bwMode="auto">
                    <a:xfrm>
                      <a:off x="0" y="0"/>
                      <a:ext cx="4744862" cy="3088474"/>
                    </a:xfrm>
                    <a:prstGeom prst="rect">
                      <a:avLst/>
                    </a:prstGeom>
                    <a:noFill/>
                    <a:ln>
                      <a:noFill/>
                    </a:ln>
                    <a:extLst>
                      <a:ext uri="{53640926-AAD7-44D8-BBD7-CCE9431645EC}">
                        <a14:shadowObscured xmlns:a14="http://schemas.microsoft.com/office/drawing/2010/main"/>
                      </a:ext>
                    </a:extLst>
                  </pic:spPr>
                </pic:pic>
              </a:graphicData>
            </a:graphic>
          </wp:inline>
        </w:drawing>
      </w:r>
    </w:p>
    <w:p w:rsidR="00E76F35" w:rsidRDefault="00E76F35" w:rsidP="00476836">
      <w:pPr>
        <w:spacing w:after="0" w:line="240" w:lineRule="auto"/>
        <w:jc w:val="both"/>
        <w:rPr>
          <w:rFonts w:ascii="Times New Roman" w:hAnsi="Times New Roman"/>
          <w:sz w:val="12"/>
          <w:szCs w:val="12"/>
        </w:rPr>
      </w:pPr>
      <w:r>
        <w:rPr>
          <w:noProof/>
          <w:lang w:eastAsia="ru-RU"/>
        </w:rPr>
        <w:drawing>
          <wp:inline distT="0" distB="0" distL="0" distR="0">
            <wp:extent cx="4744528" cy="3502324"/>
            <wp:effectExtent l="0" t="0" r="0" b="0"/>
            <wp:docPr id="26" name="Рисунок 26" descr="C:\Users\Urist\AppData\Local\Microsoft\Windows\Temporary Internet Files\Content.Word\4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4лист ПМТ_объект 2341.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5091" t="4575" r="5454" b="1634"/>
                    <a:stretch/>
                  </pic:blipFill>
                  <pic:spPr bwMode="auto">
                    <a:xfrm>
                      <a:off x="0" y="0"/>
                      <a:ext cx="4744863" cy="3502572"/>
                    </a:xfrm>
                    <a:prstGeom prst="rect">
                      <a:avLst/>
                    </a:prstGeom>
                    <a:noFill/>
                    <a:ln>
                      <a:noFill/>
                    </a:ln>
                    <a:extLst>
                      <a:ext uri="{53640926-AAD7-44D8-BBD7-CCE9431645EC}">
                        <a14:shadowObscured xmlns:a14="http://schemas.microsoft.com/office/drawing/2010/main"/>
                      </a:ext>
                    </a:extLst>
                  </pic:spPr>
                </pic:pic>
              </a:graphicData>
            </a:graphic>
          </wp:inline>
        </w:drawing>
      </w:r>
    </w:p>
    <w:p w:rsidR="00E76F35" w:rsidRDefault="00245302"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27276" cy="3165895"/>
            <wp:effectExtent l="0" t="0" r="0" b="0"/>
            <wp:docPr id="27" name="Рисунок 27" descr="C:\Users\Urist\AppData\Local\Microsoft\Windows\Temporary Internet Files\Content.Word\5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5лист ПМТ_объект 2341.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4744" t="3783" r="3284" b="2974"/>
                    <a:stretch/>
                  </pic:blipFill>
                  <pic:spPr bwMode="auto">
                    <a:xfrm>
                      <a:off x="0" y="0"/>
                      <a:ext cx="4727606" cy="3166116"/>
                    </a:xfrm>
                    <a:prstGeom prst="rect">
                      <a:avLst/>
                    </a:prstGeom>
                    <a:noFill/>
                    <a:ln>
                      <a:noFill/>
                    </a:ln>
                    <a:extLst>
                      <a:ext uri="{53640926-AAD7-44D8-BBD7-CCE9431645EC}">
                        <a14:shadowObscured xmlns:a14="http://schemas.microsoft.com/office/drawing/2010/main"/>
                      </a:ext>
                    </a:extLst>
                  </pic:spPr>
                </pic:pic>
              </a:graphicData>
            </a:graphic>
          </wp:inline>
        </w:drawing>
      </w:r>
    </w:p>
    <w:p w:rsidR="00E76F35" w:rsidRDefault="00245302" w:rsidP="00476836">
      <w:pPr>
        <w:spacing w:after="0" w:line="240" w:lineRule="auto"/>
        <w:jc w:val="both"/>
        <w:rPr>
          <w:rFonts w:ascii="Times New Roman" w:hAnsi="Times New Roman"/>
          <w:sz w:val="12"/>
          <w:szCs w:val="12"/>
        </w:rPr>
      </w:pPr>
      <w:r>
        <w:rPr>
          <w:noProof/>
          <w:lang w:eastAsia="ru-RU"/>
        </w:rPr>
        <w:drawing>
          <wp:inline distT="0" distB="0" distL="0" distR="0">
            <wp:extent cx="4727273" cy="3441939"/>
            <wp:effectExtent l="0" t="0" r="0" b="0"/>
            <wp:docPr id="28" name="Рисунок 28" descr="C:\Users\Urist\AppData\Local\Microsoft\Windows\Temporary Internet Files\Content.Word\6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6лист ПМТ_объект 2341.jpg"/>
                    <pic:cNvPicPr>
                      <a:picLocks noChangeAspect="1" noChangeArrowheads="1"/>
                    </pic:cNvPicPr>
                  </pic:nvPicPr>
                  <pic:blipFill rotWithShape="1">
                    <a:blip r:embed="rId37">
                      <a:extLst>
                        <a:ext uri="{28A0092B-C50C-407E-A947-70E740481C1C}">
                          <a14:useLocalDpi xmlns:a14="http://schemas.microsoft.com/office/drawing/2010/main" val="0"/>
                        </a:ext>
                      </a:extLst>
                    </a:blip>
                    <a:srcRect l="2189" t="7118" r="5657" b="1694"/>
                    <a:stretch/>
                  </pic:blipFill>
                  <pic:spPr bwMode="auto">
                    <a:xfrm>
                      <a:off x="0" y="0"/>
                      <a:ext cx="4727606" cy="3442181"/>
                    </a:xfrm>
                    <a:prstGeom prst="rect">
                      <a:avLst/>
                    </a:prstGeom>
                    <a:noFill/>
                    <a:ln>
                      <a:noFill/>
                    </a:ln>
                    <a:extLst>
                      <a:ext uri="{53640926-AAD7-44D8-BBD7-CCE9431645EC}">
                        <a14:shadowObscured xmlns:a14="http://schemas.microsoft.com/office/drawing/2010/main"/>
                      </a:ext>
                    </a:extLst>
                  </pic:spPr>
                </pic:pic>
              </a:graphicData>
            </a:graphic>
          </wp:inline>
        </w:drawing>
      </w:r>
    </w:p>
    <w:p w:rsidR="00E76F35" w:rsidRDefault="00245302"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70407" cy="3165895"/>
            <wp:effectExtent l="0" t="0" r="0" b="0"/>
            <wp:docPr id="29" name="Рисунок 29" descr="C:\Users\Urist\AppData\Local\Microsoft\Windows\Temporary Internet Files\Content.Word\7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7лист ПМТ_объект 2341.jpg"/>
                    <pic:cNvPicPr>
                      <a:picLocks noChangeAspect="1" noChangeArrowheads="1"/>
                    </pic:cNvPicPr>
                  </pic:nvPicPr>
                  <pic:blipFill rotWithShape="1">
                    <a:blip r:embed="rId38">
                      <a:extLst>
                        <a:ext uri="{28A0092B-C50C-407E-A947-70E740481C1C}">
                          <a14:useLocalDpi xmlns:a14="http://schemas.microsoft.com/office/drawing/2010/main" val="0"/>
                        </a:ext>
                      </a:extLst>
                    </a:blip>
                    <a:srcRect l="4625" t="5038" r="5338" b="2518"/>
                    <a:stretch/>
                  </pic:blipFill>
                  <pic:spPr bwMode="auto">
                    <a:xfrm>
                      <a:off x="0" y="0"/>
                      <a:ext cx="4770742" cy="3166117"/>
                    </a:xfrm>
                    <a:prstGeom prst="rect">
                      <a:avLst/>
                    </a:prstGeom>
                    <a:noFill/>
                    <a:ln>
                      <a:noFill/>
                    </a:ln>
                    <a:extLst>
                      <a:ext uri="{53640926-AAD7-44D8-BBD7-CCE9431645EC}">
                        <a14:shadowObscured xmlns:a14="http://schemas.microsoft.com/office/drawing/2010/main"/>
                      </a:ext>
                    </a:extLst>
                  </pic:spPr>
                </pic:pic>
              </a:graphicData>
            </a:graphic>
          </wp:inline>
        </w:drawing>
      </w:r>
    </w:p>
    <w:p w:rsidR="00E76F35" w:rsidRDefault="00245302" w:rsidP="00476836">
      <w:pPr>
        <w:spacing w:after="0" w:line="240" w:lineRule="auto"/>
        <w:jc w:val="both"/>
        <w:rPr>
          <w:rFonts w:ascii="Times New Roman" w:hAnsi="Times New Roman"/>
          <w:sz w:val="12"/>
          <w:szCs w:val="12"/>
        </w:rPr>
      </w:pPr>
      <w:r>
        <w:rPr>
          <w:noProof/>
          <w:lang w:eastAsia="ru-RU"/>
        </w:rPr>
        <w:drawing>
          <wp:inline distT="0" distB="0" distL="0" distR="0">
            <wp:extent cx="4770406" cy="3441939"/>
            <wp:effectExtent l="0" t="0" r="0" b="0"/>
            <wp:docPr id="30" name="Рисунок 30" descr="C:\Users\Urist\AppData\Local\Microsoft\Windows\Temporary Internet Files\Content.Word\8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8лист ПМТ_объект 2341.jpg"/>
                    <pic:cNvPicPr>
                      <a:picLocks noChangeAspect="1" noChangeArrowheads="1"/>
                    </pic:cNvPicPr>
                  </pic:nvPicPr>
                  <pic:blipFill rotWithShape="1">
                    <a:blip r:embed="rId39">
                      <a:extLst>
                        <a:ext uri="{28A0092B-C50C-407E-A947-70E740481C1C}">
                          <a14:useLocalDpi xmlns:a14="http://schemas.microsoft.com/office/drawing/2010/main" val="0"/>
                        </a:ext>
                      </a:extLst>
                    </a:blip>
                    <a:srcRect l="4743" t="5031" r="5657" b="1886"/>
                    <a:stretch/>
                  </pic:blipFill>
                  <pic:spPr bwMode="auto">
                    <a:xfrm>
                      <a:off x="0" y="0"/>
                      <a:ext cx="4770744" cy="3442183"/>
                    </a:xfrm>
                    <a:prstGeom prst="rect">
                      <a:avLst/>
                    </a:prstGeom>
                    <a:noFill/>
                    <a:ln>
                      <a:noFill/>
                    </a:ln>
                    <a:extLst>
                      <a:ext uri="{53640926-AAD7-44D8-BBD7-CCE9431645EC}">
                        <a14:shadowObscured xmlns:a14="http://schemas.microsoft.com/office/drawing/2010/main"/>
                      </a:ext>
                    </a:extLst>
                  </pic:spPr>
                </pic:pic>
              </a:graphicData>
            </a:graphic>
          </wp:inline>
        </w:drawing>
      </w:r>
    </w:p>
    <w:p w:rsidR="00E76F35" w:rsidRDefault="00245302"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44529" cy="3062378"/>
            <wp:effectExtent l="0" t="0" r="0" b="0"/>
            <wp:docPr id="31" name="Рисунок 31" descr="C:\Users\Urist\AppData\Local\Microsoft\Windows\Temporary Internet Files\Content.Word\9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9лист ПМТ_объект 2341.jpg"/>
                    <pic:cNvPicPr>
                      <a:picLocks noChangeAspect="1" noChangeArrowheads="1"/>
                    </pic:cNvPicPr>
                  </pic:nvPicPr>
                  <pic:blipFill rotWithShape="1">
                    <a:blip r:embed="rId40">
                      <a:extLst>
                        <a:ext uri="{28A0092B-C50C-407E-A947-70E740481C1C}">
                          <a14:useLocalDpi xmlns:a14="http://schemas.microsoft.com/office/drawing/2010/main" val="0"/>
                        </a:ext>
                      </a:extLst>
                    </a:blip>
                    <a:srcRect l="2773" t="4503" r="5360" b="3003"/>
                    <a:stretch/>
                  </pic:blipFill>
                  <pic:spPr bwMode="auto">
                    <a:xfrm>
                      <a:off x="0" y="0"/>
                      <a:ext cx="4744863" cy="3062594"/>
                    </a:xfrm>
                    <a:prstGeom prst="rect">
                      <a:avLst/>
                    </a:prstGeom>
                    <a:noFill/>
                    <a:ln>
                      <a:noFill/>
                    </a:ln>
                    <a:extLst>
                      <a:ext uri="{53640926-AAD7-44D8-BBD7-CCE9431645EC}">
                        <a14:shadowObscured xmlns:a14="http://schemas.microsoft.com/office/drawing/2010/main"/>
                      </a:ext>
                    </a:extLst>
                  </pic:spPr>
                </pic:pic>
              </a:graphicData>
            </a:graphic>
          </wp:inline>
        </w:drawing>
      </w:r>
    </w:p>
    <w:p w:rsidR="00E76F35" w:rsidRDefault="00245302" w:rsidP="00476836">
      <w:pPr>
        <w:spacing w:after="0" w:line="240" w:lineRule="auto"/>
        <w:jc w:val="both"/>
        <w:rPr>
          <w:rFonts w:ascii="Times New Roman" w:hAnsi="Times New Roman"/>
          <w:sz w:val="12"/>
          <w:szCs w:val="12"/>
        </w:rPr>
      </w:pPr>
      <w:r>
        <w:rPr>
          <w:noProof/>
          <w:lang w:eastAsia="ru-RU"/>
        </w:rPr>
        <w:drawing>
          <wp:inline distT="0" distB="0" distL="0" distR="0">
            <wp:extent cx="4744528" cy="3528203"/>
            <wp:effectExtent l="0" t="0" r="0" b="0"/>
            <wp:docPr id="32" name="Рисунок 32" descr="C:\Users\Urist\AppData\Local\Microsoft\Windows\Temporary Internet Files\Content.Word\10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10лист ПМТ_объект 2341.jpg"/>
                    <pic:cNvPicPr>
                      <a:picLocks noChangeAspect="1" noChangeArrowheads="1"/>
                    </pic:cNvPicPr>
                  </pic:nvPicPr>
                  <pic:blipFill rotWithShape="1">
                    <a:blip r:embed="rId41">
                      <a:extLst>
                        <a:ext uri="{28A0092B-C50C-407E-A947-70E740481C1C}">
                          <a14:useLocalDpi xmlns:a14="http://schemas.microsoft.com/office/drawing/2010/main" val="0"/>
                        </a:ext>
                      </a:extLst>
                    </a:blip>
                    <a:srcRect l="4771" t="6861" r="2385" b="1319"/>
                    <a:stretch/>
                  </pic:blipFill>
                  <pic:spPr bwMode="auto">
                    <a:xfrm>
                      <a:off x="0" y="0"/>
                      <a:ext cx="4744861" cy="3528451"/>
                    </a:xfrm>
                    <a:prstGeom prst="rect">
                      <a:avLst/>
                    </a:prstGeom>
                    <a:noFill/>
                    <a:ln>
                      <a:noFill/>
                    </a:ln>
                    <a:extLst>
                      <a:ext uri="{53640926-AAD7-44D8-BBD7-CCE9431645EC}">
                        <a14:shadowObscured xmlns:a14="http://schemas.microsoft.com/office/drawing/2010/main"/>
                      </a:ext>
                    </a:extLst>
                  </pic:spPr>
                </pic:pic>
              </a:graphicData>
            </a:graphic>
          </wp:inline>
        </w:drawing>
      </w:r>
    </w:p>
    <w:p w:rsidR="00846B10" w:rsidRDefault="003434D1"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70407" cy="3001993"/>
            <wp:effectExtent l="0" t="0" r="0" b="0"/>
            <wp:docPr id="33" name="Рисунок 33" descr="C:\Users\Urist\AppData\Local\Microsoft\Windows\Temporary Internet Files\Content.Word\11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11лист ПМТ_объект 2341.jpg"/>
                    <pic:cNvPicPr>
                      <a:picLocks noChangeAspect="1" noChangeArrowheads="1"/>
                    </pic:cNvPicPr>
                  </pic:nvPicPr>
                  <pic:blipFill rotWithShape="1">
                    <a:blip r:embed="rId42">
                      <a:extLst>
                        <a:ext uri="{28A0092B-C50C-407E-A947-70E740481C1C}">
                          <a14:useLocalDpi xmlns:a14="http://schemas.microsoft.com/office/drawing/2010/main" val="0"/>
                        </a:ext>
                      </a:extLst>
                    </a:blip>
                    <a:srcRect l="2555" t="5075" r="5292" b="3880"/>
                    <a:stretch/>
                  </pic:blipFill>
                  <pic:spPr bwMode="auto">
                    <a:xfrm>
                      <a:off x="0" y="0"/>
                      <a:ext cx="4770743" cy="3002204"/>
                    </a:xfrm>
                    <a:prstGeom prst="rect">
                      <a:avLst/>
                    </a:prstGeom>
                    <a:noFill/>
                    <a:ln>
                      <a:noFill/>
                    </a:ln>
                    <a:extLst>
                      <a:ext uri="{53640926-AAD7-44D8-BBD7-CCE9431645EC}">
                        <a14:shadowObscured xmlns:a14="http://schemas.microsoft.com/office/drawing/2010/main"/>
                      </a:ext>
                    </a:extLst>
                  </pic:spPr>
                </pic:pic>
              </a:graphicData>
            </a:graphic>
          </wp:inline>
        </w:drawing>
      </w:r>
    </w:p>
    <w:p w:rsidR="00846B10" w:rsidRDefault="003434D1" w:rsidP="00476836">
      <w:pPr>
        <w:spacing w:after="0" w:line="240" w:lineRule="auto"/>
        <w:jc w:val="both"/>
        <w:rPr>
          <w:rFonts w:ascii="Times New Roman" w:hAnsi="Times New Roman"/>
          <w:sz w:val="12"/>
          <w:szCs w:val="12"/>
        </w:rPr>
      </w:pPr>
      <w:r>
        <w:rPr>
          <w:noProof/>
          <w:lang w:eastAsia="ru-RU"/>
        </w:rPr>
        <w:drawing>
          <wp:inline distT="0" distB="0" distL="0" distR="0">
            <wp:extent cx="4770407" cy="3588588"/>
            <wp:effectExtent l="0" t="0" r="0" b="0"/>
            <wp:docPr id="34" name="Рисунок 34" descr="C:\Users\Urist\AppData\Local\Microsoft\Windows\Temporary Internet Files\Content.Word\12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rist\AppData\Local\Microsoft\Windows\Temporary Internet Files\Content.Word\12лист ПМТ_объект 2341.jpg"/>
                    <pic:cNvPicPr>
                      <a:picLocks noChangeAspect="1" noChangeArrowheads="1"/>
                    </pic:cNvPicPr>
                  </pic:nvPicPr>
                  <pic:blipFill rotWithShape="1">
                    <a:blip r:embed="rId43">
                      <a:extLst>
                        <a:ext uri="{28A0092B-C50C-407E-A947-70E740481C1C}">
                          <a14:useLocalDpi xmlns:a14="http://schemas.microsoft.com/office/drawing/2010/main" val="0"/>
                        </a:ext>
                      </a:extLst>
                    </a:blip>
                    <a:srcRect l="3291" t="5682" r="1828" b="3409"/>
                    <a:stretch/>
                  </pic:blipFill>
                  <pic:spPr bwMode="auto">
                    <a:xfrm>
                      <a:off x="0" y="0"/>
                      <a:ext cx="4770742" cy="3588840"/>
                    </a:xfrm>
                    <a:prstGeom prst="rect">
                      <a:avLst/>
                    </a:prstGeom>
                    <a:noFill/>
                    <a:ln>
                      <a:noFill/>
                    </a:ln>
                    <a:extLst>
                      <a:ext uri="{53640926-AAD7-44D8-BBD7-CCE9431645EC}">
                        <a14:shadowObscured xmlns:a14="http://schemas.microsoft.com/office/drawing/2010/main"/>
                      </a:ext>
                    </a:extLst>
                  </pic:spPr>
                </pic:pic>
              </a:graphicData>
            </a:graphic>
          </wp:inline>
        </w:drawing>
      </w:r>
    </w:p>
    <w:p w:rsidR="00245302" w:rsidRDefault="003434D1"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53155" cy="3174521"/>
            <wp:effectExtent l="0" t="0" r="0" b="0"/>
            <wp:docPr id="35" name="Рисунок 35" descr="C:\Users\Urist\AppData\Local\Microsoft\Windows\Temporary Internet Files\Content.Word\13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rist\AppData\Local\Microsoft\Windows\Temporary Internet Files\Content.Word\13лист ПМТ_объект 2341.jpg"/>
                    <pic:cNvPicPr>
                      <a:picLocks noChangeAspect="1" noChangeArrowheads="1"/>
                    </pic:cNvPicPr>
                  </pic:nvPicPr>
                  <pic:blipFill rotWithShape="1">
                    <a:blip r:embed="rId44">
                      <a:extLst>
                        <a:ext uri="{28A0092B-C50C-407E-A947-70E740481C1C}">
                          <a14:useLocalDpi xmlns:a14="http://schemas.microsoft.com/office/drawing/2010/main" val="0"/>
                        </a:ext>
                      </a:extLst>
                    </a:blip>
                    <a:srcRect l="4936" t="6701" r="3291" b="1289"/>
                    <a:stretch/>
                  </pic:blipFill>
                  <pic:spPr bwMode="auto">
                    <a:xfrm>
                      <a:off x="0" y="0"/>
                      <a:ext cx="4753487" cy="3174743"/>
                    </a:xfrm>
                    <a:prstGeom prst="rect">
                      <a:avLst/>
                    </a:prstGeom>
                    <a:noFill/>
                    <a:ln>
                      <a:noFill/>
                    </a:ln>
                    <a:extLst>
                      <a:ext uri="{53640926-AAD7-44D8-BBD7-CCE9431645EC}">
                        <a14:shadowObscured xmlns:a14="http://schemas.microsoft.com/office/drawing/2010/main"/>
                      </a:ext>
                    </a:extLst>
                  </pic:spPr>
                </pic:pic>
              </a:graphicData>
            </a:graphic>
          </wp:inline>
        </w:drawing>
      </w:r>
    </w:p>
    <w:p w:rsidR="00245302" w:rsidRDefault="003434D1" w:rsidP="00476836">
      <w:pPr>
        <w:spacing w:after="0" w:line="240" w:lineRule="auto"/>
        <w:jc w:val="both"/>
        <w:rPr>
          <w:rFonts w:ascii="Times New Roman" w:hAnsi="Times New Roman"/>
          <w:sz w:val="12"/>
          <w:szCs w:val="12"/>
        </w:rPr>
      </w:pPr>
      <w:r>
        <w:rPr>
          <w:noProof/>
          <w:lang w:eastAsia="ru-RU"/>
        </w:rPr>
        <w:drawing>
          <wp:inline distT="0" distB="0" distL="0" distR="0">
            <wp:extent cx="4753154" cy="3398808"/>
            <wp:effectExtent l="0" t="0" r="0" b="0"/>
            <wp:docPr id="36" name="Рисунок 36" descr="C:\Users\Urist\AppData\Local\Microsoft\Windows\Temporary Internet Files\Content.Word\14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rist\AppData\Local\Microsoft\Windows\Temporary Internet Files\Content.Word\14лист ПМТ_объект 2341.jpg"/>
                    <pic:cNvPicPr>
                      <a:picLocks noChangeAspect="1" noChangeArrowheads="1"/>
                    </pic:cNvPicPr>
                  </pic:nvPicPr>
                  <pic:blipFill rotWithShape="1">
                    <a:blip r:embed="rId45">
                      <a:extLst>
                        <a:ext uri="{28A0092B-C50C-407E-A947-70E740481C1C}">
                          <a14:useLocalDpi xmlns:a14="http://schemas.microsoft.com/office/drawing/2010/main" val="0"/>
                        </a:ext>
                      </a:extLst>
                    </a:blip>
                    <a:srcRect l="2757" t="5014" r="5331" b="3343"/>
                    <a:stretch/>
                  </pic:blipFill>
                  <pic:spPr bwMode="auto">
                    <a:xfrm>
                      <a:off x="0" y="0"/>
                      <a:ext cx="4753490" cy="3399048"/>
                    </a:xfrm>
                    <a:prstGeom prst="rect">
                      <a:avLst/>
                    </a:prstGeom>
                    <a:noFill/>
                    <a:ln>
                      <a:noFill/>
                    </a:ln>
                    <a:extLst>
                      <a:ext uri="{53640926-AAD7-44D8-BBD7-CCE9431645EC}">
                        <a14:shadowObscured xmlns:a14="http://schemas.microsoft.com/office/drawing/2010/main"/>
                      </a:ext>
                    </a:extLst>
                  </pic:spPr>
                </pic:pic>
              </a:graphicData>
            </a:graphic>
          </wp:inline>
        </w:drawing>
      </w:r>
    </w:p>
    <w:p w:rsidR="00245302" w:rsidRDefault="003434D1"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96286" cy="3536830"/>
            <wp:effectExtent l="0" t="0" r="0" b="0"/>
            <wp:docPr id="37" name="Рисунок 37" descr="C:\Users\Urist\AppData\Local\Microsoft\Windows\Temporary Internet Files\Content.Word\15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rist\AppData\Local\Microsoft\Windows\Temporary Internet Files\Content.Word\15лист ПМТ_объект 2341.jpg"/>
                    <pic:cNvPicPr>
                      <a:picLocks noChangeAspect="1" noChangeArrowheads="1"/>
                    </pic:cNvPicPr>
                  </pic:nvPicPr>
                  <pic:blipFill rotWithShape="1">
                    <a:blip r:embed="rId46">
                      <a:extLst>
                        <a:ext uri="{28A0092B-C50C-407E-A947-70E740481C1C}">
                          <a14:useLocalDpi xmlns:a14="http://schemas.microsoft.com/office/drawing/2010/main" val="0"/>
                        </a:ext>
                      </a:extLst>
                    </a:blip>
                    <a:srcRect l="4847" t="6904" r="2513" b="1782"/>
                    <a:stretch/>
                  </pic:blipFill>
                  <pic:spPr bwMode="auto">
                    <a:xfrm>
                      <a:off x="0" y="0"/>
                      <a:ext cx="4796622" cy="3537078"/>
                    </a:xfrm>
                    <a:prstGeom prst="rect">
                      <a:avLst/>
                    </a:prstGeom>
                    <a:noFill/>
                    <a:ln>
                      <a:noFill/>
                    </a:ln>
                    <a:extLst>
                      <a:ext uri="{53640926-AAD7-44D8-BBD7-CCE9431645EC}">
                        <a14:shadowObscured xmlns:a14="http://schemas.microsoft.com/office/drawing/2010/main"/>
                      </a:ext>
                    </a:extLst>
                  </pic:spPr>
                </pic:pic>
              </a:graphicData>
            </a:graphic>
          </wp:inline>
        </w:drawing>
      </w:r>
    </w:p>
    <w:p w:rsidR="00245302" w:rsidRDefault="002A5CFA" w:rsidP="00476836">
      <w:pPr>
        <w:spacing w:after="0" w:line="240" w:lineRule="auto"/>
        <w:jc w:val="both"/>
        <w:rPr>
          <w:rFonts w:ascii="Times New Roman" w:hAnsi="Times New Roman"/>
          <w:sz w:val="12"/>
          <w:szCs w:val="12"/>
        </w:rPr>
      </w:pPr>
      <w:r>
        <w:rPr>
          <w:noProof/>
          <w:lang w:eastAsia="ru-RU"/>
        </w:rPr>
        <w:drawing>
          <wp:inline distT="0" distB="0" distL="0" distR="0">
            <wp:extent cx="4744528" cy="3036499"/>
            <wp:effectExtent l="0" t="0" r="0" b="0"/>
            <wp:docPr id="38" name="Рисунок 38" descr="C:\Users\Urist\AppData\Local\Microsoft\Windows\Temporary Internet Files\Content.Word\16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rist\AppData\Local\Microsoft\Windows\Temporary Internet Files\Content.Word\16лист ПМТ_объект 2341.jpg"/>
                    <pic:cNvPicPr>
                      <a:picLocks noChangeAspect="1" noChangeArrowheads="1"/>
                    </pic:cNvPicPr>
                  </pic:nvPicPr>
                  <pic:blipFill rotWithShape="1">
                    <a:blip r:embed="rId47">
                      <a:extLst>
                        <a:ext uri="{28A0092B-C50C-407E-A947-70E740481C1C}">
                          <a14:useLocalDpi xmlns:a14="http://schemas.microsoft.com/office/drawing/2010/main" val="0"/>
                        </a:ext>
                      </a:extLst>
                    </a:blip>
                    <a:srcRect l="4676" t="3874" r="5036" b="2112"/>
                    <a:stretch/>
                  </pic:blipFill>
                  <pic:spPr bwMode="auto">
                    <a:xfrm>
                      <a:off x="0" y="0"/>
                      <a:ext cx="4744862" cy="3036713"/>
                    </a:xfrm>
                    <a:prstGeom prst="rect">
                      <a:avLst/>
                    </a:prstGeom>
                    <a:noFill/>
                    <a:ln>
                      <a:noFill/>
                    </a:ln>
                    <a:extLst>
                      <a:ext uri="{53640926-AAD7-44D8-BBD7-CCE9431645EC}">
                        <a14:shadowObscured xmlns:a14="http://schemas.microsoft.com/office/drawing/2010/main"/>
                      </a:ext>
                    </a:extLst>
                  </pic:spPr>
                </pic:pic>
              </a:graphicData>
            </a:graphic>
          </wp:inline>
        </w:drawing>
      </w:r>
    </w:p>
    <w:p w:rsidR="00245302" w:rsidRDefault="002A5CFA" w:rsidP="00476836">
      <w:pPr>
        <w:spacing w:after="0" w:line="240" w:lineRule="auto"/>
        <w:jc w:val="both"/>
        <w:rPr>
          <w:rFonts w:ascii="Times New Roman" w:hAnsi="Times New Roman"/>
          <w:sz w:val="12"/>
          <w:szCs w:val="12"/>
        </w:rPr>
      </w:pPr>
      <w:bookmarkStart w:id="56" w:name="_GoBack"/>
      <w:r>
        <w:rPr>
          <w:noProof/>
          <w:lang w:eastAsia="ru-RU"/>
        </w:rPr>
        <w:lastRenderedPageBreak/>
        <w:drawing>
          <wp:inline distT="0" distB="0" distL="0" distR="0">
            <wp:extent cx="4770408" cy="3105510"/>
            <wp:effectExtent l="0" t="0" r="0" b="0"/>
            <wp:docPr id="39" name="Рисунок 39" descr="C:\Users\Urist\AppData\Local\Microsoft\Windows\Temporary Internet Files\Content.Word\17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rist\AppData\Local\Microsoft\Windows\Temporary Internet Files\Content.Word\17лист ПМТ_объект 2341.jpg"/>
                    <pic:cNvPicPr>
                      <a:picLocks noChangeAspect="1" noChangeArrowheads="1"/>
                    </pic:cNvPicPr>
                  </pic:nvPicPr>
                  <pic:blipFill rotWithShape="1">
                    <a:blip r:embed="rId48">
                      <a:extLst>
                        <a:ext uri="{28A0092B-C50C-407E-A947-70E740481C1C}">
                          <a14:useLocalDpi xmlns:a14="http://schemas.microsoft.com/office/drawing/2010/main" val="0"/>
                        </a:ext>
                      </a:extLst>
                    </a:blip>
                    <a:srcRect l="5055" t="4665" r="5234" b="2332"/>
                    <a:stretch/>
                  </pic:blipFill>
                  <pic:spPr bwMode="auto">
                    <a:xfrm>
                      <a:off x="0" y="0"/>
                      <a:ext cx="4770743" cy="3105728"/>
                    </a:xfrm>
                    <a:prstGeom prst="rect">
                      <a:avLst/>
                    </a:prstGeom>
                    <a:noFill/>
                    <a:ln>
                      <a:noFill/>
                    </a:ln>
                    <a:extLst>
                      <a:ext uri="{53640926-AAD7-44D8-BBD7-CCE9431645EC}">
                        <a14:shadowObscured xmlns:a14="http://schemas.microsoft.com/office/drawing/2010/main"/>
                      </a:ext>
                    </a:extLst>
                  </pic:spPr>
                </pic:pic>
              </a:graphicData>
            </a:graphic>
          </wp:inline>
        </w:drawing>
      </w:r>
      <w:bookmarkEnd w:id="56"/>
    </w:p>
    <w:p w:rsidR="00245302" w:rsidRDefault="002A5CFA" w:rsidP="00476836">
      <w:pPr>
        <w:spacing w:after="0" w:line="240" w:lineRule="auto"/>
        <w:jc w:val="both"/>
        <w:rPr>
          <w:rFonts w:ascii="Times New Roman" w:hAnsi="Times New Roman"/>
          <w:sz w:val="12"/>
          <w:szCs w:val="12"/>
        </w:rPr>
      </w:pPr>
      <w:r>
        <w:rPr>
          <w:noProof/>
          <w:lang w:eastAsia="ru-RU"/>
        </w:rPr>
        <w:drawing>
          <wp:inline distT="0" distB="0" distL="0" distR="0">
            <wp:extent cx="4770408" cy="3493698"/>
            <wp:effectExtent l="0" t="0" r="0" b="0"/>
            <wp:docPr id="40" name="Рисунок 40" descr="C:\Users\Urist\AppData\Local\Microsoft\Windows\Temporary Internet Files\Content.Word\18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rist\AppData\Local\Microsoft\Windows\Temporary Internet Files\Content.Word\18лист ПМТ_объект 2341.jpg"/>
                    <pic:cNvPicPr>
                      <a:picLocks noChangeAspect="1" noChangeArrowheads="1"/>
                    </pic:cNvPicPr>
                  </pic:nvPicPr>
                  <pic:blipFill rotWithShape="1">
                    <a:blip r:embed="rId49">
                      <a:extLst>
                        <a:ext uri="{28A0092B-C50C-407E-A947-70E740481C1C}">
                          <a14:useLocalDpi xmlns:a14="http://schemas.microsoft.com/office/drawing/2010/main" val="0"/>
                        </a:ext>
                      </a:extLst>
                    </a:blip>
                    <a:srcRect l="2893" t="4822" r="5425" b="3045"/>
                    <a:stretch/>
                  </pic:blipFill>
                  <pic:spPr bwMode="auto">
                    <a:xfrm>
                      <a:off x="0" y="0"/>
                      <a:ext cx="4770743" cy="3493943"/>
                    </a:xfrm>
                    <a:prstGeom prst="rect">
                      <a:avLst/>
                    </a:prstGeom>
                    <a:noFill/>
                    <a:ln>
                      <a:noFill/>
                    </a:ln>
                    <a:extLst>
                      <a:ext uri="{53640926-AAD7-44D8-BBD7-CCE9431645EC}">
                        <a14:shadowObscured xmlns:a14="http://schemas.microsoft.com/office/drawing/2010/main"/>
                      </a:ext>
                    </a:extLst>
                  </pic:spPr>
                </pic:pic>
              </a:graphicData>
            </a:graphic>
          </wp:inline>
        </w:drawing>
      </w:r>
    </w:p>
    <w:p w:rsidR="00245302" w:rsidRDefault="00935C7F" w:rsidP="00476836">
      <w:pPr>
        <w:spacing w:after="0" w:line="240" w:lineRule="auto"/>
        <w:jc w:val="both"/>
        <w:rPr>
          <w:rFonts w:ascii="Times New Roman" w:hAnsi="Times New Roman"/>
          <w:sz w:val="12"/>
          <w:szCs w:val="12"/>
        </w:rPr>
      </w:pPr>
      <w:r>
        <w:rPr>
          <w:noProof/>
          <w:lang w:eastAsia="ru-RU"/>
        </w:rPr>
        <w:lastRenderedPageBreak/>
        <w:drawing>
          <wp:inline distT="0" distB="0" distL="0" distR="0">
            <wp:extent cx="4744528" cy="2734573"/>
            <wp:effectExtent l="0" t="0" r="0" b="0"/>
            <wp:docPr id="41" name="Рисунок 41" descr="C:\Users\Urist\AppData\Local\Microsoft\Windows\Temporary Internet Files\Content.Word\19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rist\AppData\Local\Microsoft\Windows\Temporary Internet Files\Content.Word\19лист ПМТ_объект 2341.jpg"/>
                    <pic:cNvPicPr>
                      <a:picLocks noChangeAspect="1" noChangeArrowheads="1"/>
                    </pic:cNvPicPr>
                  </pic:nvPicPr>
                  <pic:blipFill rotWithShape="1">
                    <a:blip r:embed="rId50">
                      <a:extLst>
                        <a:ext uri="{28A0092B-C50C-407E-A947-70E740481C1C}">
                          <a14:useLocalDpi xmlns:a14="http://schemas.microsoft.com/office/drawing/2010/main" val="0"/>
                        </a:ext>
                      </a:extLst>
                    </a:blip>
                    <a:srcRect l="5082" t="7163" r="2359" b="2006"/>
                    <a:stretch/>
                  </pic:blipFill>
                  <pic:spPr bwMode="auto">
                    <a:xfrm>
                      <a:off x="0" y="0"/>
                      <a:ext cx="4744860" cy="2734765"/>
                    </a:xfrm>
                    <a:prstGeom prst="rect">
                      <a:avLst/>
                    </a:prstGeom>
                    <a:noFill/>
                    <a:ln>
                      <a:noFill/>
                    </a:ln>
                    <a:extLst>
                      <a:ext uri="{53640926-AAD7-44D8-BBD7-CCE9431645EC}">
                        <a14:shadowObscured xmlns:a14="http://schemas.microsoft.com/office/drawing/2010/main"/>
                      </a:ext>
                    </a:extLst>
                  </pic:spPr>
                </pic:pic>
              </a:graphicData>
            </a:graphic>
          </wp:inline>
        </w:drawing>
      </w:r>
    </w:p>
    <w:p w:rsidR="002A5CFA" w:rsidRDefault="00935C7F" w:rsidP="00476836">
      <w:pPr>
        <w:spacing w:after="0" w:line="240" w:lineRule="auto"/>
        <w:jc w:val="both"/>
        <w:rPr>
          <w:rFonts w:ascii="Times New Roman" w:hAnsi="Times New Roman"/>
          <w:sz w:val="12"/>
          <w:szCs w:val="12"/>
        </w:rPr>
      </w:pPr>
      <w:r>
        <w:rPr>
          <w:noProof/>
          <w:lang w:eastAsia="ru-RU"/>
        </w:rPr>
        <w:drawing>
          <wp:inline distT="0" distB="0" distL="0" distR="0">
            <wp:extent cx="4744527" cy="2993366"/>
            <wp:effectExtent l="0" t="0" r="0" b="0"/>
            <wp:docPr id="42" name="Рисунок 42" descr="C:\Users\Urist\AppData\Local\Microsoft\Windows\Temporary Internet Files\Content.Word\20лист ПМТ_объект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rist\AppData\Local\Microsoft\Windows\Temporary Internet Files\Content.Word\20лист ПМТ_объект 2341.jpg"/>
                    <pic:cNvPicPr>
                      <a:picLocks noChangeAspect="1" noChangeArrowheads="1"/>
                    </pic:cNvPicPr>
                  </pic:nvPicPr>
                  <pic:blipFill rotWithShape="1">
                    <a:blip r:embed="rId51">
                      <a:extLst>
                        <a:ext uri="{28A0092B-C50C-407E-A947-70E740481C1C}">
                          <a14:useLocalDpi xmlns:a14="http://schemas.microsoft.com/office/drawing/2010/main" val="0"/>
                        </a:ext>
                      </a:extLst>
                    </a:blip>
                    <a:srcRect l="4970" t="4181" r="5169" b="2788"/>
                    <a:stretch/>
                  </pic:blipFill>
                  <pic:spPr bwMode="auto">
                    <a:xfrm>
                      <a:off x="0" y="0"/>
                      <a:ext cx="4744862" cy="2993577"/>
                    </a:xfrm>
                    <a:prstGeom prst="rect">
                      <a:avLst/>
                    </a:prstGeom>
                    <a:noFill/>
                    <a:ln>
                      <a:noFill/>
                    </a:ln>
                    <a:extLst>
                      <a:ext uri="{53640926-AAD7-44D8-BBD7-CCE9431645EC}">
                        <a14:shadowObscured xmlns:a14="http://schemas.microsoft.com/office/drawing/2010/main"/>
                      </a:ext>
                    </a:extLst>
                  </pic:spPr>
                </pic:pic>
              </a:graphicData>
            </a:graphic>
          </wp:inline>
        </w:drawing>
      </w:r>
    </w:p>
    <w:p w:rsidR="002A5CFA" w:rsidRDefault="002A5CFA"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462563">
              <w:rPr>
                <w:rFonts w:ascii="Times New Roman" w:eastAsia="Calibri" w:hAnsi="Times New Roman" w:cs="Times New Roman"/>
                <w:sz w:val="12"/>
                <w:szCs w:val="12"/>
              </w:rPr>
              <w:t>25</w:t>
            </w:r>
            <w:r w:rsidR="00F617E8" w:rsidRPr="000253EE">
              <w:rPr>
                <w:rFonts w:ascii="Times New Roman" w:eastAsia="Calibri" w:hAnsi="Times New Roman" w:cs="Times New Roman"/>
                <w:sz w:val="12"/>
                <w:szCs w:val="12"/>
              </w:rPr>
              <w:t>.</w:t>
            </w:r>
            <w:r w:rsidR="0015663B">
              <w:rPr>
                <w:rFonts w:ascii="Times New Roman" w:eastAsia="Calibri" w:hAnsi="Times New Roman" w:cs="Times New Roman"/>
                <w:sz w:val="12"/>
                <w:szCs w:val="12"/>
              </w:rPr>
              <w:t>11</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1F7C06">
      <w:headerReference w:type="default" r:id="rId52"/>
      <w:headerReference w:type="first" r:id="rId5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B4" w:rsidRDefault="00C723B4" w:rsidP="000F23DD">
      <w:pPr>
        <w:spacing w:after="0" w:line="240" w:lineRule="auto"/>
      </w:pPr>
      <w:r>
        <w:separator/>
      </w:r>
    </w:p>
  </w:endnote>
  <w:endnote w:type="continuationSeparator" w:id="0">
    <w:p w:rsidR="00C723B4" w:rsidRDefault="00C723B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B4" w:rsidRDefault="00C723B4" w:rsidP="000F23DD">
      <w:pPr>
        <w:spacing w:after="0" w:line="240" w:lineRule="auto"/>
      </w:pPr>
      <w:r>
        <w:separator/>
      </w:r>
    </w:p>
  </w:footnote>
  <w:footnote w:type="continuationSeparator" w:id="0">
    <w:p w:rsidR="00C723B4" w:rsidRDefault="00C723B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8B" w:rsidRDefault="00C723B4" w:rsidP="009F1ADE">
    <w:pPr>
      <w:pStyle w:val="a7"/>
      <w:tabs>
        <w:tab w:val="clear" w:pos="4677"/>
        <w:tab w:val="clear" w:pos="9355"/>
        <w:tab w:val="left" w:pos="1190"/>
      </w:tabs>
    </w:pPr>
    <w:sdt>
      <w:sdtPr>
        <w:id w:val="1198130974"/>
        <w:docPartObj>
          <w:docPartGallery w:val="Page Numbers (Top of Page)"/>
          <w:docPartUnique/>
        </w:docPartObj>
      </w:sdtPr>
      <w:sdtEndPr/>
      <w:sdtContent>
        <w:r w:rsidR="008A3D8B">
          <w:fldChar w:fldCharType="begin"/>
        </w:r>
        <w:r w:rsidR="008A3D8B">
          <w:instrText>PAGE   \* MERGEFORMAT</w:instrText>
        </w:r>
        <w:r w:rsidR="008A3D8B">
          <w:fldChar w:fldCharType="separate"/>
        </w:r>
        <w:r w:rsidR="00C34BC8">
          <w:rPr>
            <w:noProof/>
          </w:rPr>
          <w:t>28</w:t>
        </w:r>
        <w:r w:rsidR="008A3D8B">
          <w:rPr>
            <w:noProof/>
          </w:rPr>
          <w:fldChar w:fldCharType="end"/>
        </w:r>
      </w:sdtContent>
    </w:sdt>
  </w:p>
  <w:p w:rsidR="008A3D8B" w:rsidRDefault="008A3D8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A3D8B" w:rsidRPr="00C86DE1" w:rsidRDefault="008A3D8B"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Среда, 25 ноября 2015 года, №66 </w:t>
    </w:r>
    <w:r w:rsidRPr="006D47B1">
      <w:rPr>
        <w:rFonts w:ascii="Times New Roman" w:hAnsi="Times New Roman" w:cs="Times New Roman"/>
        <w:i/>
        <w:sz w:val="16"/>
        <w:szCs w:val="16"/>
      </w:rPr>
      <w:t>(</w:t>
    </w:r>
    <w:r>
      <w:rPr>
        <w:rFonts w:ascii="Times New Roman" w:hAnsi="Times New Roman" w:cs="Times New Roman"/>
        <w:i/>
        <w:sz w:val="16"/>
        <w:szCs w:val="16"/>
      </w:rPr>
      <w:t>107</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8A3D8B" w:rsidRDefault="008A3D8B">
        <w:pPr>
          <w:pStyle w:val="a7"/>
        </w:pPr>
        <w:r>
          <w:fldChar w:fldCharType="begin"/>
        </w:r>
        <w:r>
          <w:instrText>PAGE   \* MERGEFORMAT</w:instrText>
        </w:r>
        <w:r>
          <w:fldChar w:fldCharType="separate"/>
        </w:r>
        <w:r>
          <w:rPr>
            <w:noProof/>
          </w:rPr>
          <w:t>2</w:t>
        </w:r>
        <w:r>
          <w:rPr>
            <w:noProof/>
          </w:rPr>
          <w:fldChar w:fldCharType="end"/>
        </w:r>
      </w:p>
    </w:sdtContent>
  </w:sdt>
  <w:p w:rsidR="008A3D8B" w:rsidRPr="000443FC" w:rsidRDefault="008A3D8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A3D8B" w:rsidRPr="00263DC0" w:rsidRDefault="008A3D8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A3D8B" w:rsidRDefault="008A3D8B"/>
  <w:p w:rsidR="008A3D8B" w:rsidRDefault="008A3D8B"/>
  <w:p w:rsidR="008A3D8B" w:rsidRDefault="008A3D8B"/>
  <w:p w:rsidR="008A3D8B" w:rsidRDefault="008A3D8B"/>
  <w:p w:rsidR="008A3D8B" w:rsidRDefault="008A3D8B"/>
  <w:p w:rsidR="008A3D8B" w:rsidRDefault="008A3D8B"/>
  <w:p w:rsidR="008A3D8B" w:rsidRDefault="008A3D8B"/>
  <w:p w:rsidR="008A3D8B" w:rsidRDefault="008A3D8B"/>
  <w:p w:rsidR="008A3D8B" w:rsidRDefault="008A3D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5E53492"/>
    <w:multiLevelType w:val="hybridMultilevel"/>
    <w:tmpl w:val="8092FEDE"/>
    <w:lvl w:ilvl="0" w:tplc="1AC8B948">
      <w:start w:val="1"/>
      <w:numFmt w:val="bullet"/>
      <w:lvlRestart w:val="0"/>
      <w:lvlText w:val=""/>
      <w:lvlJc w:val="left"/>
      <w:pPr>
        <w:tabs>
          <w:tab w:val="num" w:pos="1260"/>
        </w:tabs>
        <w:ind w:left="-18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4B059F"/>
    <w:multiLevelType w:val="multilevel"/>
    <w:tmpl w:val="9BFA68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4"/>
        </w:tabs>
        <w:ind w:left="794"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2">
    <w:nsid w:val="35862414"/>
    <w:multiLevelType w:val="hybridMultilevel"/>
    <w:tmpl w:val="5C42D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A3E1180"/>
    <w:multiLevelType w:val="hybridMultilevel"/>
    <w:tmpl w:val="155E336A"/>
    <w:lvl w:ilvl="0" w:tplc="309C387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AD821BB"/>
    <w:multiLevelType w:val="hybridMultilevel"/>
    <w:tmpl w:val="D622659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8533A16"/>
    <w:multiLevelType w:val="multilevel"/>
    <w:tmpl w:val="E468095A"/>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8">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6A9302F"/>
    <w:multiLevelType w:val="multilevel"/>
    <w:tmpl w:val="516861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20"/>
  </w:num>
  <w:num w:numId="3">
    <w:abstractNumId w:val="16"/>
  </w:num>
  <w:num w:numId="4">
    <w:abstractNumId w:val="23"/>
  </w:num>
  <w:num w:numId="5">
    <w:abstractNumId w:val="2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1"/>
  </w:num>
  <w:num w:numId="10">
    <w:abstractNumId w:val="22"/>
  </w:num>
  <w:num w:numId="11">
    <w:abstractNumId w:val="25"/>
  </w:num>
  <w:num w:numId="12">
    <w:abstractNumId w:val="29"/>
  </w:num>
  <w:num w:numId="13">
    <w:abstractNumId w:val="19"/>
  </w:num>
  <w:num w:numId="14">
    <w:abstractNumId w:val="28"/>
  </w:num>
  <w:num w:numId="15">
    <w:abstractNumId w:val="32"/>
  </w:num>
  <w:num w:numId="16">
    <w:abstractNumId w:val="31"/>
  </w:num>
  <w:num w:numId="17">
    <w:abstractNumId w:val="17"/>
  </w:num>
  <w:num w:numId="1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5CC"/>
    <w:rsid w:val="00007798"/>
    <w:rsid w:val="00007DAC"/>
    <w:rsid w:val="00010774"/>
    <w:rsid w:val="00010CD4"/>
    <w:rsid w:val="00011554"/>
    <w:rsid w:val="00011E1A"/>
    <w:rsid w:val="00012294"/>
    <w:rsid w:val="0001235B"/>
    <w:rsid w:val="00012D8C"/>
    <w:rsid w:val="0001315D"/>
    <w:rsid w:val="00013464"/>
    <w:rsid w:val="00013526"/>
    <w:rsid w:val="00013AA9"/>
    <w:rsid w:val="00013DAA"/>
    <w:rsid w:val="000143B1"/>
    <w:rsid w:val="0001484E"/>
    <w:rsid w:val="00014BD9"/>
    <w:rsid w:val="0001501A"/>
    <w:rsid w:val="00015178"/>
    <w:rsid w:val="000152CC"/>
    <w:rsid w:val="00015380"/>
    <w:rsid w:val="000154FE"/>
    <w:rsid w:val="00015BDB"/>
    <w:rsid w:val="0001605B"/>
    <w:rsid w:val="00016165"/>
    <w:rsid w:val="00016926"/>
    <w:rsid w:val="00016C7B"/>
    <w:rsid w:val="00017727"/>
    <w:rsid w:val="00017748"/>
    <w:rsid w:val="0002004D"/>
    <w:rsid w:val="00020232"/>
    <w:rsid w:val="0002094D"/>
    <w:rsid w:val="00020BDC"/>
    <w:rsid w:val="00020FDC"/>
    <w:rsid w:val="00021138"/>
    <w:rsid w:val="0002154B"/>
    <w:rsid w:val="000217B2"/>
    <w:rsid w:val="000217E6"/>
    <w:rsid w:val="0002254C"/>
    <w:rsid w:val="00022920"/>
    <w:rsid w:val="00022A38"/>
    <w:rsid w:val="00022A46"/>
    <w:rsid w:val="00022C1B"/>
    <w:rsid w:val="00023429"/>
    <w:rsid w:val="0002355E"/>
    <w:rsid w:val="000239CC"/>
    <w:rsid w:val="00023A72"/>
    <w:rsid w:val="00023AE5"/>
    <w:rsid w:val="00023E15"/>
    <w:rsid w:val="000241B6"/>
    <w:rsid w:val="000244AE"/>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1C"/>
    <w:rsid w:val="00032876"/>
    <w:rsid w:val="000331CC"/>
    <w:rsid w:val="00033587"/>
    <w:rsid w:val="00033755"/>
    <w:rsid w:val="0003394A"/>
    <w:rsid w:val="00034DA6"/>
    <w:rsid w:val="000350B0"/>
    <w:rsid w:val="000351C3"/>
    <w:rsid w:val="000351D6"/>
    <w:rsid w:val="000352A1"/>
    <w:rsid w:val="00035414"/>
    <w:rsid w:val="000355B6"/>
    <w:rsid w:val="000356D6"/>
    <w:rsid w:val="000358DE"/>
    <w:rsid w:val="00035A06"/>
    <w:rsid w:val="00035B89"/>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C34"/>
    <w:rsid w:val="00046F16"/>
    <w:rsid w:val="0004709F"/>
    <w:rsid w:val="00047423"/>
    <w:rsid w:val="00047665"/>
    <w:rsid w:val="00047728"/>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40"/>
    <w:rsid w:val="0005354B"/>
    <w:rsid w:val="0005382D"/>
    <w:rsid w:val="00053AA4"/>
    <w:rsid w:val="00054031"/>
    <w:rsid w:val="000540F6"/>
    <w:rsid w:val="000544EC"/>
    <w:rsid w:val="00054A88"/>
    <w:rsid w:val="00054D58"/>
    <w:rsid w:val="00054FA6"/>
    <w:rsid w:val="000556E0"/>
    <w:rsid w:val="000557E9"/>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1C42"/>
    <w:rsid w:val="00062447"/>
    <w:rsid w:val="00062672"/>
    <w:rsid w:val="00062A08"/>
    <w:rsid w:val="00063295"/>
    <w:rsid w:val="00063386"/>
    <w:rsid w:val="00063812"/>
    <w:rsid w:val="0006385C"/>
    <w:rsid w:val="000638D9"/>
    <w:rsid w:val="000642BD"/>
    <w:rsid w:val="00064621"/>
    <w:rsid w:val="00064B4D"/>
    <w:rsid w:val="00065727"/>
    <w:rsid w:val="00066D78"/>
    <w:rsid w:val="00067051"/>
    <w:rsid w:val="0007005A"/>
    <w:rsid w:val="000703FF"/>
    <w:rsid w:val="00070E1D"/>
    <w:rsid w:val="00070ECF"/>
    <w:rsid w:val="0007142C"/>
    <w:rsid w:val="00071A19"/>
    <w:rsid w:val="00071AFE"/>
    <w:rsid w:val="000727A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49E"/>
    <w:rsid w:val="00083AA2"/>
    <w:rsid w:val="00084139"/>
    <w:rsid w:val="000846C7"/>
    <w:rsid w:val="00084B1E"/>
    <w:rsid w:val="00084E93"/>
    <w:rsid w:val="00085195"/>
    <w:rsid w:val="000854BA"/>
    <w:rsid w:val="0008558C"/>
    <w:rsid w:val="0008560F"/>
    <w:rsid w:val="000864CE"/>
    <w:rsid w:val="00086A39"/>
    <w:rsid w:val="00086FCD"/>
    <w:rsid w:val="000873EC"/>
    <w:rsid w:val="00087502"/>
    <w:rsid w:val="00087C96"/>
    <w:rsid w:val="0009014D"/>
    <w:rsid w:val="00090621"/>
    <w:rsid w:val="00090B2F"/>
    <w:rsid w:val="00091057"/>
    <w:rsid w:val="000916FE"/>
    <w:rsid w:val="00091890"/>
    <w:rsid w:val="00092182"/>
    <w:rsid w:val="00092596"/>
    <w:rsid w:val="00092908"/>
    <w:rsid w:val="00092C6B"/>
    <w:rsid w:val="00092C7B"/>
    <w:rsid w:val="00092CC5"/>
    <w:rsid w:val="000930D2"/>
    <w:rsid w:val="000937C2"/>
    <w:rsid w:val="000940AB"/>
    <w:rsid w:val="00094279"/>
    <w:rsid w:val="00094D74"/>
    <w:rsid w:val="000950FF"/>
    <w:rsid w:val="000956F2"/>
    <w:rsid w:val="0009596B"/>
    <w:rsid w:val="0009641D"/>
    <w:rsid w:val="00096AC3"/>
    <w:rsid w:val="00096BA4"/>
    <w:rsid w:val="00096EED"/>
    <w:rsid w:val="00097961"/>
    <w:rsid w:val="00097D73"/>
    <w:rsid w:val="00097D93"/>
    <w:rsid w:val="000A0059"/>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799"/>
    <w:rsid w:val="000A7930"/>
    <w:rsid w:val="000A7A04"/>
    <w:rsid w:val="000A7ED2"/>
    <w:rsid w:val="000A7F93"/>
    <w:rsid w:val="000B0090"/>
    <w:rsid w:val="000B01C0"/>
    <w:rsid w:val="000B0320"/>
    <w:rsid w:val="000B07EE"/>
    <w:rsid w:val="000B07FB"/>
    <w:rsid w:val="000B16CF"/>
    <w:rsid w:val="000B1E22"/>
    <w:rsid w:val="000B1F7F"/>
    <w:rsid w:val="000B2CE9"/>
    <w:rsid w:val="000B3401"/>
    <w:rsid w:val="000B3D12"/>
    <w:rsid w:val="000B415B"/>
    <w:rsid w:val="000B4B35"/>
    <w:rsid w:val="000B4B72"/>
    <w:rsid w:val="000B4D8D"/>
    <w:rsid w:val="000B5155"/>
    <w:rsid w:val="000B540C"/>
    <w:rsid w:val="000B575E"/>
    <w:rsid w:val="000B5904"/>
    <w:rsid w:val="000B627C"/>
    <w:rsid w:val="000B675B"/>
    <w:rsid w:val="000B694E"/>
    <w:rsid w:val="000B6D80"/>
    <w:rsid w:val="000B701B"/>
    <w:rsid w:val="000B70EF"/>
    <w:rsid w:val="000B7D8E"/>
    <w:rsid w:val="000C0041"/>
    <w:rsid w:val="000C0A49"/>
    <w:rsid w:val="000C0B25"/>
    <w:rsid w:val="000C14A4"/>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A80"/>
    <w:rsid w:val="000D0627"/>
    <w:rsid w:val="000D0B9B"/>
    <w:rsid w:val="000D0E5A"/>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F1"/>
    <w:rsid w:val="000D3DD3"/>
    <w:rsid w:val="000D3E35"/>
    <w:rsid w:val="000D445C"/>
    <w:rsid w:val="000D4DAB"/>
    <w:rsid w:val="000D5622"/>
    <w:rsid w:val="000D5CC9"/>
    <w:rsid w:val="000D61AA"/>
    <w:rsid w:val="000D6266"/>
    <w:rsid w:val="000D68CF"/>
    <w:rsid w:val="000D6CA5"/>
    <w:rsid w:val="000D72F8"/>
    <w:rsid w:val="000D74A9"/>
    <w:rsid w:val="000D76B1"/>
    <w:rsid w:val="000D76CA"/>
    <w:rsid w:val="000D782E"/>
    <w:rsid w:val="000D7E23"/>
    <w:rsid w:val="000E08ED"/>
    <w:rsid w:val="000E16FE"/>
    <w:rsid w:val="000E1BD3"/>
    <w:rsid w:val="000E1E15"/>
    <w:rsid w:val="000E2242"/>
    <w:rsid w:val="000E22D1"/>
    <w:rsid w:val="000E2483"/>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368"/>
    <w:rsid w:val="000F14CE"/>
    <w:rsid w:val="000F19F4"/>
    <w:rsid w:val="000F217C"/>
    <w:rsid w:val="000F2233"/>
    <w:rsid w:val="000F2254"/>
    <w:rsid w:val="000F23DD"/>
    <w:rsid w:val="000F25BD"/>
    <w:rsid w:val="000F2DFA"/>
    <w:rsid w:val="000F2FA0"/>
    <w:rsid w:val="000F31E7"/>
    <w:rsid w:val="000F327C"/>
    <w:rsid w:val="000F37E0"/>
    <w:rsid w:val="000F3BF2"/>
    <w:rsid w:val="000F3EFA"/>
    <w:rsid w:val="000F4778"/>
    <w:rsid w:val="000F47C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4374"/>
    <w:rsid w:val="0010498C"/>
    <w:rsid w:val="00104CA2"/>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CB2"/>
    <w:rsid w:val="00112132"/>
    <w:rsid w:val="00112853"/>
    <w:rsid w:val="00112C42"/>
    <w:rsid w:val="00113610"/>
    <w:rsid w:val="00113A32"/>
    <w:rsid w:val="00113DBA"/>
    <w:rsid w:val="00114012"/>
    <w:rsid w:val="001142D0"/>
    <w:rsid w:val="001148BF"/>
    <w:rsid w:val="00114EB4"/>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760"/>
    <w:rsid w:val="00117768"/>
    <w:rsid w:val="001179EF"/>
    <w:rsid w:val="00117E6E"/>
    <w:rsid w:val="00120990"/>
    <w:rsid w:val="00120B29"/>
    <w:rsid w:val="00120E16"/>
    <w:rsid w:val="00121805"/>
    <w:rsid w:val="00121923"/>
    <w:rsid w:val="00121B81"/>
    <w:rsid w:val="0012220C"/>
    <w:rsid w:val="001225F4"/>
    <w:rsid w:val="00122C48"/>
    <w:rsid w:val="00123495"/>
    <w:rsid w:val="00123984"/>
    <w:rsid w:val="00123F36"/>
    <w:rsid w:val="0012440C"/>
    <w:rsid w:val="0012448A"/>
    <w:rsid w:val="001245B1"/>
    <w:rsid w:val="00124D46"/>
    <w:rsid w:val="001256CD"/>
    <w:rsid w:val="0012589E"/>
    <w:rsid w:val="00126110"/>
    <w:rsid w:val="00126617"/>
    <w:rsid w:val="0012681C"/>
    <w:rsid w:val="00126F3B"/>
    <w:rsid w:val="00127184"/>
    <w:rsid w:val="001271C9"/>
    <w:rsid w:val="0012785D"/>
    <w:rsid w:val="001278F8"/>
    <w:rsid w:val="00130167"/>
    <w:rsid w:val="0013059F"/>
    <w:rsid w:val="00130730"/>
    <w:rsid w:val="0013084A"/>
    <w:rsid w:val="00130D10"/>
    <w:rsid w:val="00131083"/>
    <w:rsid w:val="001312CA"/>
    <w:rsid w:val="00131A81"/>
    <w:rsid w:val="00131B2A"/>
    <w:rsid w:val="001320ED"/>
    <w:rsid w:val="00132818"/>
    <w:rsid w:val="00132999"/>
    <w:rsid w:val="00132B91"/>
    <w:rsid w:val="00132F88"/>
    <w:rsid w:val="0013301F"/>
    <w:rsid w:val="00133698"/>
    <w:rsid w:val="00133CA0"/>
    <w:rsid w:val="00134AC2"/>
    <w:rsid w:val="00134CD3"/>
    <w:rsid w:val="00135148"/>
    <w:rsid w:val="00135C50"/>
    <w:rsid w:val="00135FB5"/>
    <w:rsid w:val="001363C2"/>
    <w:rsid w:val="001367AA"/>
    <w:rsid w:val="001368F6"/>
    <w:rsid w:val="001372FD"/>
    <w:rsid w:val="00140F4B"/>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A51"/>
    <w:rsid w:val="001467F0"/>
    <w:rsid w:val="00146AD4"/>
    <w:rsid w:val="00146C35"/>
    <w:rsid w:val="00146C5A"/>
    <w:rsid w:val="00146D61"/>
    <w:rsid w:val="00146DAF"/>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5C9"/>
    <w:rsid w:val="0015663B"/>
    <w:rsid w:val="00156CB8"/>
    <w:rsid w:val="00157069"/>
    <w:rsid w:val="001571ED"/>
    <w:rsid w:val="00160177"/>
    <w:rsid w:val="001609C8"/>
    <w:rsid w:val="00160CA7"/>
    <w:rsid w:val="001619CC"/>
    <w:rsid w:val="00161B63"/>
    <w:rsid w:val="00162451"/>
    <w:rsid w:val="001625A9"/>
    <w:rsid w:val="00162AD0"/>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A94"/>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1FF"/>
    <w:rsid w:val="001727B5"/>
    <w:rsid w:val="00172D7E"/>
    <w:rsid w:val="00173563"/>
    <w:rsid w:val="00173575"/>
    <w:rsid w:val="00173F70"/>
    <w:rsid w:val="00174063"/>
    <w:rsid w:val="00174332"/>
    <w:rsid w:val="001744D0"/>
    <w:rsid w:val="001746A5"/>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FB6"/>
    <w:rsid w:val="001770AC"/>
    <w:rsid w:val="0017711A"/>
    <w:rsid w:val="001771DE"/>
    <w:rsid w:val="0017725C"/>
    <w:rsid w:val="00177481"/>
    <w:rsid w:val="00177956"/>
    <w:rsid w:val="001779DA"/>
    <w:rsid w:val="00177B57"/>
    <w:rsid w:val="00177FC2"/>
    <w:rsid w:val="00180477"/>
    <w:rsid w:val="00180923"/>
    <w:rsid w:val="00180AD6"/>
    <w:rsid w:val="00180BD8"/>
    <w:rsid w:val="00180F7B"/>
    <w:rsid w:val="00181F01"/>
    <w:rsid w:val="00181FC4"/>
    <w:rsid w:val="001820A0"/>
    <w:rsid w:val="00182249"/>
    <w:rsid w:val="001823D8"/>
    <w:rsid w:val="0018247B"/>
    <w:rsid w:val="00182704"/>
    <w:rsid w:val="00182A54"/>
    <w:rsid w:val="00182B1E"/>
    <w:rsid w:val="00182B45"/>
    <w:rsid w:val="00182CAD"/>
    <w:rsid w:val="0018308D"/>
    <w:rsid w:val="001830C5"/>
    <w:rsid w:val="001835B8"/>
    <w:rsid w:val="001835F1"/>
    <w:rsid w:val="00183812"/>
    <w:rsid w:val="0018381D"/>
    <w:rsid w:val="00183846"/>
    <w:rsid w:val="00183ED9"/>
    <w:rsid w:val="00183F16"/>
    <w:rsid w:val="00184322"/>
    <w:rsid w:val="00184901"/>
    <w:rsid w:val="00184BAE"/>
    <w:rsid w:val="00184CF0"/>
    <w:rsid w:val="00184E03"/>
    <w:rsid w:val="0018539D"/>
    <w:rsid w:val="001856E0"/>
    <w:rsid w:val="001857B3"/>
    <w:rsid w:val="001859A8"/>
    <w:rsid w:val="001861E6"/>
    <w:rsid w:val="00186281"/>
    <w:rsid w:val="001866F8"/>
    <w:rsid w:val="0018680C"/>
    <w:rsid w:val="001869C2"/>
    <w:rsid w:val="00187217"/>
    <w:rsid w:val="0018754F"/>
    <w:rsid w:val="001875DE"/>
    <w:rsid w:val="00190FC6"/>
    <w:rsid w:val="001913AF"/>
    <w:rsid w:val="00191B1A"/>
    <w:rsid w:val="00191B4D"/>
    <w:rsid w:val="00192C36"/>
    <w:rsid w:val="00192F48"/>
    <w:rsid w:val="00192F79"/>
    <w:rsid w:val="001930E0"/>
    <w:rsid w:val="00193278"/>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707E"/>
    <w:rsid w:val="001A70D7"/>
    <w:rsid w:val="001A7397"/>
    <w:rsid w:val="001A7A35"/>
    <w:rsid w:val="001A7D93"/>
    <w:rsid w:val="001B00FE"/>
    <w:rsid w:val="001B0495"/>
    <w:rsid w:val="001B068C"/>
    <w:rsid w:val="001B1158"/>
    <w:rsid w:val="001B1348"/>
    <w:rsid w:val="001B188F"/>
    <w:rsid w:val="001B1D14"/>
    <w:rsid w:val="001B20DB"/>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92"/>
    <w:rsid w:val="001D0D12"/>
    <w:rsid w:val="001D0E44"/>
    <w:rsid w:val="001D0E6C"/>
    <w:rsid w:val="001D1715"/>
    <w:rsid w:val="001D1781"/>
    <w:rsid w:val="001D2668"/>
    <w:rsid w:val="001D2D60"/>
    <w:rsid w:val="001D3AAC"/>
    <w:rsid w:val="001D41B0"/>
    <w:rsid w:val="001D4220"/>
    <w:rsid w:val="001D4ADD"/>
    <w:rsid w:val="001D4E4C"/>
    <w:rsid w:val="001D5976"/>
    <w:rsid w:val="001D5B1D"/>
    <w:rsid w:val="001D5C73"/>
    <w:rsid w:val="001D5D94"/>
    <w:rsid w:val="001D5FB0"/>
    <w:rsid w:val="001D6167"/>
    <w:rsid w:val="001D6895"/>
    <w:rsid w:val="001D69DD"/>
    <w:rsid w:val="001D6D2F"/>
    <w:rsid w:val="001D6EBC"/>
    <w:rsid w:val="001D6EFF"/>
    <w:rsid w:val="001D7256"/>
    <w:rsid w:val="001D74F7"/>
    <w:rsid w:val="001D78A5"/>
    <w:rsid w:val="001D7B2C"/>
    <w:rsid w:val="001D7DD2"/>
    <w:rsid w:val="001E02F3"/>
    <w:rsid w:val="001E0525"/>
    <w:rsid w:val="001E09A3"/>
    <w:rsid w:val="001E0EC2"/>
    <w:rsid w:val="001E1495"/>
    <w:rsid w:val="001E188D"/>
    <w:rsid w:val="001E196D"/>
    <w:rsid w:val="001E1ADA"/>
    <w:rsid w:val="001E1BBF"/>
    <w:rsid w:val="001E1D11"/>
    <w:rsid w:val="001E227C"/>
    <w:rsid w:val="001E22AF"/>
    <w:rsid w:val="001E246B"/>
    <w:rsid w:val="001E2532"/>
    <w:rsid w:val="001E29DC"/>
    <w:rsid w:val="001E2CD1"/>
    <w:rsid w:val="001E395D"/>
    <w:rsid w:val="001E3C5E"/>
    <w:rsid w:val="001E403C"/>
    <w:rsid w:val="001E40A6"/>
    <w:rsid w:val="001E42F7"/>
    <w:rsid w:val="001E4A64"/>
    <w:rsid w:val="001E5497"/>
    <w:rsid w:val="001E5A26"/>
    <w:rsid w:val="001E5BA6"/>
    <w:rsid w:val="001E5FE3"/>
    <w:rsid w:val="001E6117"/>
    <w:rsid w:val="001E650B"/>
    <w:rsid w:val="001E66AA"/>
    <w:rsid w:val="001E699B"/>
    <w:rsid w:val="001E6A1F"/>
    <w:rsid w:val="001E74B7"/>
    <w:rsid w:val="001E78FE"/>
    <w:rsid w:val="001F0128"/>
    <w:rsid w:val="001F03D0"/>
    <w:rsid w:val="001F0417"/>
    <w:rsid w:val="001F04F4"/>
    <w:rsid w:val="001F0D72"/>
    <w:rsid w:val="001F171F"/>
    <w:rsid w:val="001F1AC1"/>
    <w:rsid w:val="001F1C76"/>
    <w:rsid w:val="001F1CCF"/>
    <w:rsid w:val="001F2681"/>
    <w:rsid w:val="001F2CE7"/>
    <w:rsid w:val="001F2EC8"/>
    <w:rsid w:val="001F39FD"/>
    <w:rsid w:val="001F3CDA"/>
    <w:rsid w:val="001F3D8A"/>
    <w:rsid w:val="001F4027"/>
    <w:rsid w:val="001F41B9"/>
    <w:rsid w:val="001F4E3C"/>
    <w:rsid w:val="001F4F1E"/>
    <w:rsid w:val="001F5054"/>
    <w:rsid w:val="001F51B7"/>
    <w:rsid w:val="001F5AC4"/>
    <w:rsid w:val="001F616D"/>
    <w:rsid w:val="001F685B"/>
    <w:rsid w:val="001F6DB3"/>
    <w:rsid w:val="001F70F4"/>
    <w:rsid w:val="001F71C2"/>
    <w:rsid w:val="001F7238"/>
    <w:rsid w:val="001F72B3"/>
    <w:rsid w:val="001F77EB"/>
    <w:rsid w:val="001F7C06"/>
    <w:rsid w:val="002007FC"/>
    <w:rsid w:val="00200915"/>
    <w:rsid w:val="002009DE"/>
    <w:rsid w:val="002012F1"/>
    <w:rsid w:val="0020146F"/>
    <w:rsid w:val="0020158B"/>
    <w:rsid w:val="00201BDA"/>
    <w:rsid w:val="00201C52"/>
    <w:rsid w:val="00201C68"/>
    <w:rsid w:val="002033DA"/>
    <w:rsid w:val="00203BC6"/>
    <w:rsid w:val="002041CB"/>
    <w:rsid w:val="002042EA"/>
    <w:rsid w:val="00204567"/>
    <w:rsid w:val="002048F1"/>
    <w:rsid w:val="00204AB8"/>
    <w:rsid w:val="00204BE8"/>
    <w:rsid w:val="00205393"/>
    <w:rsid w:val="00205844"/>
    <w:rsid w:val="00205A0D"/>
    <w:rsid w:val="0020639C"/>
    <w:rsid w:val="002068BE"/>
    <w:rsid w:val="00206B03"/>
    <w:rsid w:val="00206CA7"/>
    <w:rsid w:val="00206D24"/>
    <w:rsid w:val="00206E85"/>
    <w:rsid w:val="00206ECC"/>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B0"/>
    <w:rsid w:val="00213EDC"/>
    <w:rsid w:val="00213F25"/>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3A3"/>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FB"/>
    <w:rsid w:val="00232E56"/>
    <w:rsid w:val="00232F33"/>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0D8A"/>
    <w:rsid w:val="0024117B"/>
    <w:rsid w:val="0024128D"/>
    <w:rsid w:val="002413FC"/>
    <w:rsid w:val="00241D1D"/>
    <w:rsid w:val="00241DFF"/>
    <w:rsid w:val="00241F4D"/>
    <w:rsid w:val="00242482"/>
    <w:rsid w:val="00242700"/>
    <w:rsid w:val="0024284D"/>
    <w:rsid w:val="00242B32"/>
    <w:rsid w:val="00243403"/>
    <w:rsid w:val="002439D3"/>
    <w:rsid w:val="00243B17"/>
    <w:rsid w:val="002442F5"/>
    <w:rsid w:val="00244715"/>
    <w:rsid w:val="00244D06"/>
    <w:rsid w:val="00245302"/>
    <w:rsid w:val="00245A39"/>
    <w:rsid w:val="002476DF"/>
    <w:rsid w:val="00247B6C"/>
    <w:rsid w:val="00247BE9"/>
    <w:rsid w:val="0025032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776"/>
    <w:rsid w:val="00254B69"/>
    <w:rsid w:val="00254B71"/>
    <w:rsid w:val="00254BCB"/>
    <w:rsid w:val="00254C06"/>
    <w:rsid w:val="00255740"/>
    <w:rsid w:val="0025586A"/>
    <w:rsid w:val="00255BE1"/>
    <w:rsid w:val="00255EBE"/>
    <w:rsid w:val="00256688"/>
    <w:rsid w:val="002570E2"/>
    <w:rsid w:val="002575AF"/>
    <w:rsid w:val="00257644"/>
    <w:rsid w:val="002579B8"/>
    <w:rsid w:val="00257A82"/>
    <w:rsid w:val="00257B86"/>
    <w:rsid w:val="00260249"/>
    <w:rsid w:val="00260649"/>
    <w:rsid w:val="002607F1"/>
    <w:rsid w:val="00260870"/>
    <w:rsid w:val="00260F61"/>
    <w:rsid w:val="00260F8B"/>
    <w:rsid w:val="002612EE"/>
    <w:rsid w:val="00261308"/>
    <w:rsid w:val="0026170B"/>
    <w:rsid w:val="0026194A"/>
    <w:rsid w:val="00261A67"/>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E19"/>
    <w:rsid w:val="002723D8"/>
    <w:rsid w:val="002728EF"/>
    <w:rsid w:val="00273125"/>
    <w:rsid w:val="002731AF"/>
    <w:rsid w:val="00273722"/>
    <w:rsid w:val="002746F1"/>
    <w:rsid w:val="00274D52"/>
    <w:rsid w:val="0027510C"/>
    <w:rsid w:val="00275129"/>
    <w:rsid w:val="00275359"/>
    <w:rsid w:val="00275369"/>
    <w:rsid w:val="0027584F"/>
    <w:rsid w:val="00275E57"/>
    <w:rsid w:val="002760CB"/>
    <w:rsid w:val="002763E7"/>
    <w:rsid w:val="0027663D"/>
    <w:rsid w:val="0027669C"/>
    <w:rsid w:val="00276D4C"/>
    <w:rsid w:val="00276DEC"/>
    <w:rsid w:val="0027715A"/>
    <w:rsid w:val="00277225"/>
    <w:rsid w:val="0027738F"/>
    <w:rsid w:val="002775E8"/>
    <w:rsid w:val="00277C1E"/>
    <w:rsid w:val="00277D7C"/>
    <w:rsid w:val="00277E84"/>
    <w:rsid w:val="00280560"/>
    <w:rsid w:val="0028056C"/>
    <w:rsid w:val="0028096B"/>
    <w:rsid w:val="00281330"/>
    <w:rsid w:val="00281810"/>
    <w:rsid w:val="00281833"/>
    <w:rsid w:val="00281FA6"/>
    <w:rsid w:val="002820E0"/>
    <w:rsid w:val="00282297"/>
    <w:rsid w:val="00282944"/>
    <w:rsid w:val="00282A93"/>
    <w:rsid w:val="00282C91"/>
    <w:rsid w:val="00282D98"/>
    <w:rsid w:val="002839BB"/>
    <w:rsid w:val="00283EDC"/>
    <w:rsid w:val="002840AD"/>
    <w:rsid w:val="00284181"/>
    <w:rsid w:val="002841E6"/>
    <w:rsid w:val="00284325"/>
    <w:rsid w:val="002845AD"/>
    <w:rsid w:val="00284BAC"/>
    <w:rsid w:val="002853CD"/>
    <w:rsid w:val="00285776"/>
    <w:rsid w:val="00285CF0"/>
    <w:rsid w:val="00285DD7"/>
    <w:rsid w:val="0028655B"/>
    <w:rsid w:val="00286984"/>
    <w:rsid w:val="00286FDA"/>
    <w:rsid w:val="00287531"/>
    <w:rsid w:val="00287EDB"/>
    <w:rsid w:val="0029010A"/>
    <w:rsid w:val="0029066D"/>
    <w:rsid w:val="0029074F"/>
    <w:rsid w:val="0029077D"/>
    <w:rsid w:val="00290F6B"/>
    <w:rsid w:val="00291369"/>
    <w:rsid w:val="00291770"/>
    <w:rsid w:val="00291855"/>
    <w:rsid w:val="00292A89"/>
    <w:rsid w:val="00292B5A"/>
    <w:rsid w:val="00292F3E"/>
    <w:rsid w:val="0029365E"/>
    <w:rsid w:val="0029393F"/>
    <w:rsid w:val="00293A10"/>
    <w:rsid w:val="00293D59"/>
    <w:rsid w:val="00293F3B"/>
    <w:rsid w:val="00294132"/>
    <w:rsid w:val="00294412"/>
    <w:rsid w:val="002946D8"/>
    <w:rsid w:val="00294757"/>
    <w:rsid w:val="00294BF9"/>
    <w:rsid w:val="00294CD5"/>
    <w:rsid w:val="002952F7"/>
    <w:rsid w:val="002955FB"/>
    <w:rsid w:val="00295675"/>
    <w:rsid w:val="002959B9"/>
    <w:rsid w:val="00295F45"/>
    <w:rsid w:val="0029654B"/>
    <w:rsid w:val="0029666D"/>
    <w:rsid w:val="002967C9"/>
    <w:rsid w:val="00296F48"/>
    <w:rsid w:val="002976B6"/>
    <w:rsid w:val="00297A81"/>
    <w:rsid w:val="00297B5E"/>
    <w:rsid w:val="00297EA8"/>
    <w:rsid w:val="002A04C4"/>
    <w:rsid w:val="002A0551"/>
    <w:rsid w:val="002A074A"/>
    <w:rsid w:val="002A10DD"/>
    <w:rsid w:val="002A159C"/>
    <w:rsid w:val="002A17ED"/>
    <w:rsid w:val="002A1927"/>
    <w:rsid w:val="002A1C7F"/>
    <w:rsid w:val="002A2255"/>
    <w:rsid w:val="002A39BF"/>
    <w:rsid w:val="002A3DB9"/>
    <w:rsid w:val="002A4329"/>
    <w:rsid w:val="002A46FF"/>
    <w:rsid w:val="002A47BE"/>
    <w:rsid w:val="002A4CEA"/>
    <w:rsid w:val="002A4FDB"/>
    <w:rsid w:val="002A58CA"/>
    <w:rsid w:val="002A5B2E"/>
    <w:rsid w:val="002A5CFA"/>
    <w:rsid w:val="002A5F32"/>
    <w:rsid w:val="002A63AE"/>
    <w:rsid w:val="002A6475"/>
    <w:rsid w:val="002A6532"/>
    <w:rsid w:val="002A6C69"/>
    <w:rsid w:val="002A7351"/>
    <w:rsid w:val="002A73DE"/>
    <w:rsid w:val="002A7C2C"/>
    <w:rsid w:val="002A7F56"/>
    <w:rsid w:val="002B0491"/>
    <w:rsid w:val="002B07BB"/>
    <w:rsid w:val="002B08C7"/>
    <w:rsid w:val="002B119F"/>
    <w:rsid w:val="002B2AB7"/>
    <w:rsid w:val="002B2C7C"/>
    <w:rsid w:val="002B3172"/>
    <w:rsid w:val="002B35E0"/>
    <w:rsid w:val="002B36AB"/>
    <w:rsid w:val="002B3F44"/>
    <w:rsid w:val="002B3F89"/>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356C"/>
    <w:rsid w:val="002C36F1"/>
    <w:rsid w:val="002C3B86"/>
    <w:rsid w:val="002C3C4C"/>
    <w:rsid w:val="002C3D2B"/>
    <w:rsid w:val="002C3F72"/>
    <w:rsid w:val="002C4B22"/>
    <w:rsid w:val="002C4F11"/>
    <w:rsid w:val="002C5263"/>
    <w:rsid w:val="002C56E0"/>
    <w:rsid w:val="002C67CB"/>
    <w:rsid w:val="002C6AB6"/>
    <w:rsid w:val="002C6E0D"/>
    <w:rsid w:val="002C6E40"/>
    <w:rsid w:val="002C70CA"/>
    <w:rsid w:val="002C714B"/>
    <w:rsid w:val="002C72E8"/>
    <w:rsid w:val="002C7719"/>
    <w:rsid w:val="002C772F"/>
    <w:rsid w:val="002C7845"/>
    <w:rsid w:val="002D02C8"/>
    <w:rsid w:val="002D0439"/>
    <w:rsid w:val="002D06BC"/>
    <w:rsid w:val="002D0A70"/>
    <w:rsid w:val="002D0CC6"/>
    <w:rsid w:val="002D0D08"/>
    <w:rsid w:val="002D144D"/>
    <w:rsid w:val="002D1C57"/>
    <w:rsid w:val="002D21EE"/>
    <w:rsid w:val="002D22E0"/>
    <w:rsid w:val="002D24B3"/>
    <w:rsid w:val="002D2680"/>
    <w:rsid w:val="002D2762"/>
    <w:rsid w:val="002D2AA8"/>
    <w:rsid w:val="002D2D18"/>
    <w:rsid w:val="002D2DFE"/>
    <w:rsid w:val="002D3B33"/>
    <w:rsid w:val="002D4C51"/>
    <w:rsid w:val="002D50A1"/>
    <w:rsid w:val="002D5BBC"/>
    <w:rsid w:val="002D62FE"/>
    <w:rsid w:val="002D64A0"/>
    <w:rsid w:val="002D77A1"/>
    <w:rsid w:val="002D7958"/>
    <w:rsid w:val="002D7980"/>
    <w:rsid w:val="002D7A17"/>
    <w:rsid w:val="002D7F95"/>
    <w:rsid w:val="002E0960"/>
    <w:rsid w:val="002E0A3A"/>
    <w:rsid w:val="002E0EAA"/>
    <w:rsid w:val="002E1073"/>
    <w:rsid w:val="002E110D"/>
    <w:rsid w:val="002E15BD"/>
    <w:rsid w:val="002E15EA"/>
    <w:rsid w:val="002E183B"/>
    <w:rsid w:val="002E19DB"/>
    <w:rsid w:val="002E1EDB"/>
    <w:rsid w:val="002E25BF"/>
    <w:rsid w:val="002E26FA"/>
    <w:rsid w:val="002E2954"/>
    <w:rsid w:val="002E2A91"/>
    <w:rsid w:val="002E2E17"/>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616"/>
    <w:rsid w:val="002E7A47"/>
    <w:rsid w:val="002E7E5D"/>
    <w:rsid w:val="002E7EAB"/>
    <w:rsid w:val="002E7FDF"/>
    <w:rsid w:val="002F0223"/>
    <w:rsid w:val="002F0884"/>
    <w:rsid w:val="002F0A58"/>
    <w:rsid w:val="002F0B0B"/>
    <w:rsid w:val="002F0D15"/>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9A6"/>
    <w:rsid w:val="002F3A96"/>
    <w:rsid w:val="002F3BBD"/>
    <w:rsid w:val="002F3C57"/>
    <w:rsid w:val="002F4379"/>
    <w:rsid w:val="002F43A0"/>
    <w:rsid w:val="002F494C"/>
    <w:rsid w:val="002F56AE"/>
    <w:rsid w:val="002F5C35"/>
    <w:rsid w:val="002F5E45"/>
    <w:rsid w:val="002F62A0"/>
    <w:rsid w:val="002F6332"/>
    <w:rsid w:val="002F6577"/>
    <w:rsid w:val="002F70C4"/>
    <w:rsid w:val="002F73B1"/>
    <w:rsid w:val="002F75BA"/>
    <w:rsid w:val="002F7688"/>
    <w:rsid w:val="003003C1"/>
    <w:rsid w:val="00300401"/>
    <w:rsid w:val="003007F3"/>
    <w:rsid w:val="0030174E"/>
    <w:rsid w:val="00301C1C"/>
    <w:rsid w:val="00301D12"/>
    <w:rsid w:val="00301FEE"/>
    <w:rsid w:val="00302230"/>
    <w:rsid w:val="00302C04"/>
    <w:rsid w:val="003031B5"/>
    <w:rsid w:val="00303EE9"/>
    <w:rsid w:val="00303FE0"/>
    <w:rsid w:val="00304229"/>
    <w:rsid w:val="0030428A"/>
    <w:rsid w:val="00305368"/>
    <w:rsid w:val="00305552"/>
    <w:rsid w:val="003058C8"/>
    <w:rsid w:val="00305CE1"/>
    <w:rsid w:val="003065F7"/>
    <w:rsid w:val="00306CE1"/>
    <w:rsid w:val="00307FEE"/>
    <w:rsid w:val="00310227"/>
    <w:rsid w:val="003104F9"/>
    <w:rsid w:val="0031073C"/>
    <w:rsid w:val="00310A04"/>
    <w:rsid w:val="00310F2C"/>
    <w:rsid w:val="00310F36"/>
    <w:rsid w:val="0031131C"/>
    <w:rsid w:val="003116EF"/>
    <w:rsid w:val="003117D0"/>
    <w:rsid w:val="003120FC"/>
    <w:rsid w:val="003123C5"/>
    <w:rsid w:val="00312958"/>
    <w:rsid w:val="00312EA3"/>
    <w:rsid w:val="003134BD"/>
    <w:rsid w:val="00313A04"/>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F0"/>
    <w:rsid w:val="0032035F"/>
    <w:rsid w:val="0032042E"/>
    <w:rsid w:val="00320BCB"/>
    <w:rsid w:val="00320D10"/>
    <w:rsid w:val="00320E50"/>
    <w:rsid w:val="00320FE0"/>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B65"/>
    <w:rsid w:val="00332BEF"/>
    <w:rsid w:val="0033395A"/>
    <w:rsid w:val="0033396F"/>
    <w:rsid w:val="0033411D"/>
    <w:rsid w:val="003341EB"/>
    <w:rsid w:val="00334277"/>
    <w:rsid w:val="003342A9"/>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ED2"/>
    <w:rsid w:val="003400E2"/>
    <w:rsid w:val="003415AC"/>
    <w:rsid w:val="003417FF"/>
    <w:rsid w:val="00341922"/>
    <w:rsid w:val="00341B51"/>
    <w:rsid w:val="00341CFC"/>
    <w:rsid w:val="00342453"/>
    <w:rsid w:val="0034257C"/>
    <w:rsid w:val="00342956"/>
    <w:rsid w:val="003434D1"/>
    <w:rsid w:val="00343662"/>
    <w:rsid w:val="00343A4A"/>
    <w:rsid w:val="00344541"/>
    <w:rsid w:val="003448CE"/>
    <w:rsid w:val="00345080"/>
    <w:rsid w:val="00345670"/>
    <w:rsid w:val="00345847"/>
    <w:rsid w:val="00345D61"/>
    <w:rsid w:val="00345FB9"/>
    <w:rsid w:val="0034661D"/>
    <w:rsid w:val="003473ED"/>
    <w:rsid w:val="003474E5"/>
    <w:rsid w:val="00347510"/>
    <w:rsid w:val="00347634"/>
    <w:rsid w:val="00347776"/>
    <w:rsid w:val="00347F00"/>
    <w:rsid w:val="003505EA"/>
    <w:rsid w:val="00350DCB"/>
    <w:rsid w:val="00351148"/>
    <w:rsid w:val="0035126B"/>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AC2"/>
    <w:rsid w:val="00355F1B"/>
    <w:rsid w:val="00355F60"/>
    <w:rsid w:val="0035622C"/>
    <w:rsid w:val="00356681"/>
    <w:rsid w:val="0035672A"/>
    <w:rsid w:val="00356B02"/>
    <w:rsid w:val="0035732E"/>
    <w:rsid w:val="003574F2"/>
    <w:rsid w:val="00357BED"/>
    <w:rsid w:val="00357F76"/>
    <w:rsid w:val="003602A4"/>
    <w:rsid w:val="00360AB4"/>
    <w:rsid w:val="00360BB0"/>
    <w:rsid w:val="003616E4"/>
    <w:rsid w:val="003619CF"/>
    <w:rsid w:val="00362266"/>
    <w:rsid w:val="0036242C"/>
    <w:rsid w:val="003628FB"/>
    <w:rsid w:val="00362913"/>
    <w:rsid w:val="003629EE"/>
    <w:rsid w:val="00362D09"/>
    <w:rsid w:val="00362E39"/>
    <w:rsid w:val="0036310E"/>
    <w:rsid w:val="003640D9"/>
    <w:rsid w:val="003642B8"/>
    <w:rsid w:val="003647FC"/>
    <w:rsid w:val="0036496C"/>
    <w:rsid w:val="00364AE1"/>
    <w:rsid w:val="00364B42"/>
    <w:rsid w:val="00364D64"/>
    <w:rsid w:val="003650F2"/>
    <w:rsid w:val="003651C6"/>
    <w:rsid w:val="00365716"/>
    <w:rsid w:val="00366B9C"/>
    <w:rsid w:val="00366E9D"/>
    <w:rsid w:val="00367461"/>
    <w:rsid w:val="00367507"/>
    <w:rsid w:val="00367C36"/>
    <w:rsid w:val="00367CF0"/>
    <w:rsid w:val="003700F6"/>
    <w:rsid w:val="0037071D"/>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700"/>
    <w:rsid w:val="00374CB0"/>
    <w:rsid w:val="003755D5"/>
    <w:rsid w:val="00376C4F"/>
    <w:rsid w:val="00376CBA"/>
    <w:rsid w:val="00376CC7"/>
    <w:rsid w:val="00376D11"/>
    <w:rsid w:val="00376E4E"/>
    <w:rsid w:val="00376FC4"/>
    <w:rsid w:val="0037701D"/>
    <w:rsid w:val="00377465"/>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DCF"/>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2023"/>
    <w:rsid w:val="003922F8"/>
    <w:rsid w:val="0039269C"/>
    <w:rsid w:val="00392918"/>
    <w:rsid w:val="003929B1"/>
    <w:rsid w:val="00392A8B"/>
    <w:rsid w:val="00392CFC"/>
    <w:rsid w:val="00393225"/>
    <w:rsid w:val="0039331D"/>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42E"/>
    <w:rsid w:val="003A1509"/>
    <w:rsid w:val="003A2928"/>
    <w:rsid w:val="003A2AA0"/>
    <w:rsid w:val="003A2BDF"/>
    <w:rsid w:val="003A3409"/>
    <w:rsid w:val="003A393D"/>
    <w:rsid w:val="003A3BC8"/>
    <w:rsid w:val="003A4296"/>
    <w:rsid w:val="003A490E"/>
    <w:rsid w:val="003A4A29"/>
    <w:rsid w:val="003A5473"/>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052"/>
    <w:rsid w:val="003B4298"/>
    <w:rsid w:val="003B42CC"/>
    <w:rsid w:val="003B46FA"/>
    <w:rsid w:val="003B4D69"/>
    <w:rsid w:val="003B5013"/>
    <w:rsid w:val="003B504E"/>
    <w:rsid w:val="003B52B0"/>
    <w:rsid w:val="003B53B2"/>
    <w:rsid w:val="003B53CF"/>
    <w:rsid w:val="003B53FB"/>
    <w:rsid w:val="003B54D2"/>
    <w:rsid w:val="003B56FB"/>
    <w:rsid w:val="003B5C35"/>
    <w:rsid w:val="003B5DA9"/>
    <w:rsid w:val="003B5E54"/>
    <w:rsid w:val="003B669F"/>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B47"/>
    <w:rsid w:val="003D3CE9"/>
    <w:rsid w:val="003D3F5B"/>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D7D"/>
    <w:rsid w:val="003D7E83"/>
    <w:rsid w:val="003E011D"/>
    <w:rsid w:val="003E02E1"/>
    <w:rsid w:val="003E0356"/>
    <w:rsid w:val="003E0DF7"/>
    <w:rsid w:val="003E0EFE"/>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51F3"/>
    <w:rsid w:val="003E547D"/>
    <w:rsid w:val="003E5D1E"/>
    <w:rsid w:val="003E6BD6"/>
    <w:rsid w:val="003E7523"/>
    <w:rsid w:val="003E7B6A"/>
    <w:rsid w:val="003E7FB3"/>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3CBA"/>
    <w:rsid w:val="003F4119"/>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AD8"/>
    <w:rsid w:val="004033EB"/>
    <w:rsid w:val="00403B25"/>
    <w:rsid w:val="00403B42"/>
    <w:rsid w:val="00403E94"/>
    <w:rsid w:val="0040445E"/>
    <w:rsid w:val="00404B91"/>
    <w:rsid w:val="00404D12"/>
    <w:rsid w:val="00405087"/>
    <w:rsid w:val="004055EB"/>
    <w:rsid w:val="00405832"/>
    <w:rsid w:val="00405887"/>
    <w:rsid w:val="00405D5F"/>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AEF"/>
    <w:rsid w:val="00412FAC"/>
    <w:rsid w:val="0041473C"/>
    <w:rsid w:val="00414902"/>
    <w:rsid w:val="00414EF7"/>
    <w:rsid w:val="0041523F"/>
    <w:rsid w:val="004152C5"/>
    <w:rsid w:val="00415AB6"/>
    <w:rsid w:val="004165A7"/>
    <w:rsid w:val="00416790"/>
    <w:rsid w:val="00416A10"/>
    <w:rsid w:val="004174ED"/>
    <w:rsid w:val="0041778C"/>
    <w:rsid w:val="004178B8"/>
    <w:rsid w:val="004178BD"/>
    <w:rsid w:val="00417C51"/>
    <w:rsid w:val="0042047A"/>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30276"/>
    <w:rsid w:val="00430973"/>
    <w:rsid w:val="00430A2F"/>
    <w:rsid w:val="00431426"/>
    <w:rsid w:val="00431464"/>
    <w:rsid w:val="00431730"/>
    <w:rsid w:val="0043182A"/>
    <w:rsid w:val="00431C3B"/>
    <w:rsid w:val="00431FDF"/>
    <w:rsid w:val="004328B4"/>
    <w:rsid w:val="0043336B"/>
    <w:rsid w:val="00433722"/>
    <w:rsid w:val="00433858"/>
    <w:rsid w:val="00433D65"/>
    <w:rsid w:val="00433E97"/>
    <w:rsid w:val="00434DD5"/>
    <w:rsid w:val="00434F98"/>
    <w:rsid w:val="00435563"/>
    <w:rsid w:val="0043564E"/>
    <w:rsid w:val="00435857"/>
    <w:rsid w:val="00435A00"/>
    <w:rsid w:val="00435C4D"/>
    <w:rsid w:val="00435EAD"/>
    <w:rsid w:val="004360EA"/>
    <w:rsid w:val="004363B6"/>
    <w:rsid w:val="00436524"/>
    <w:rsid w:val="00436B5B"/>
    <w:rsid w:val="0043710D"/>
    <w:rsid w:val="00437480"/>
    <w:rsid w:val="00437495"/>
    <w:rsid w:val="004375A4"/>
    <w:rsid w:val="004377EE"/>
    <w:rsid w:val="00437BE6"/>
    <w:rsid w:val="0044021B"/>
    <w:rsid w:val="00440809"/>
    <w:rsid w:val="004409DA"/>
    <w:rsid w:val="00440A90"/>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7FB"/>
    <w:rsid w:val="00447B49"/>
    <w:rsid w:val="004508EE"/>
    <w:rsid w:val="004509F2"/>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9E"/>
    <w:rsid w:val="00456146"/>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563"/>
    <w:rsid w:val="00462784"/>
    <w:rsid w:val="00462BBF"/>
    <w:rsid w:val="004632D7"/>
    <w:rsid w:val="00463304"/>
    <w:rsid w:val="00463461"/>
    <w:rsid w:val="0046374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6DDD"/>
    <w:rsid w:val="004670C4"/>
    <w:rsid w:val="00467583"/>
    <w:rsid w:val="0046770A"/>
    <w:rsid w:val="00467C6A"/>
    <w:rsid w:val="00467DD7"/>
    <w:rsid w:val="004703FF"/>
    <w:rsid w:val="00470469"/>
    <w:rsid w:val="00470855"/>
    <w:rsid w:val="00470CD6"/>
    <w:rsid w:val="0047112C"/>
    <w:rsid w:val="00471913"/>
    <w:rsid w:val="00471B58"/>
    <w:rsid w:val="004724B3"/>
    <w:rsid w:val="00472A59"/>
    <w:rsid w:val="004733C5"/>
    <w:rsid w:val="00473BF1"/>
    <w:rsid w:val="00473CD5"/>
    <w:rsid w:val="00473F0C"/>
    <w:rsid w:val="00473F83"/>
    <w:rsid w:val="00473FD6"/>
    <w:rsid w:val="00474231"/>
    <w:rsid w:val="004750DD"/>
    <w:rsid w:val="004753AF"/>
    <w:rsid w:val="004757FB"/>
    <w:rsid w:val="00476274"/>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571F"/>
    <w:rsid w:val="004860D7"/>
    <w:rsid w:val="004860E5"/>
    <w:rsid w:val="00486F4E"/>
    <w:rsid w:val="0048739B"/>
    <w:rsid w:val="004879D0"/>
    <w:rsid w:val="00487BB0"/>
    <w:rsid w:val="00487F79"/>
    <w:rsid w:val="00490315"/>
    <w:rsid w:val="00490817"/>
    <w:rsid w:val="00491BB9"/>
    <w:rsid w:val="00491C99"/>
    <w:rsid w:val="00492647"/>
    <w:rsid w:val="00492AD4"/>
    <w:rsid w:val="00493C99"/>
    <w:rsid w:val="004940C6"/>
    <w:rsid w:val="00494954"/>
    <w:rsid w:val="00494EA4"/>
    <w:rsid w:val="00495009"/>
    <w:rsid w:val="0049513B"/>
    <w:rsid w:val="0049543B"/>
    <w:rsid w:val="00495BB2"/>
    <w:rsid w:val="0049602A"/>
    <w:rsid w:val="0049677F"/>
    <w:rsid w:val="00497859"/>
    <w:rsid w:val="004978A6"/>
    <w:rsid w:val="004978DD"/>
    <w:rsid w:val="00497A61"/>
    <w:rsid w:val="00497FAF"/>
    <w:rsid w:val="004A042B"/>
    <w:rsid w:val="004A0BC8"/>
    <w:rsid w:val="004A0F5C"/>
    <w:rsid w:val="004A1417"/>
    <w:rsid w:val="004A14ED"/>
    <w:rsid w:val="004A166A"/>
    <w:rsid w:val="004A1A94"/>
    <w:rsid w:val="004A1B21"/>
    <w:rsid w:val="004A1F07"/>
    <w:rsid w:val="004A1F2F"/>
    <w:rsid w:val="004A262D"/>
    <w:rsid w:val="004A2639"/>
    <w:rsid w:val="004A3134"/>
    <w:rsid w:val="004A3667"/>
    <w:rsid w:val="004A36AA"/>
    <w:rsid w:val="004A3E63"/>
    <w:rsid w:val="004A4048"/>
    <w:rsid w:val="004A4369"/>
    <w:rsid w:val="004A43D5"/>
    <w:rsid w:val="004A479F"/>
    <w:rsid w:val="004A4B26"/>
    <w:rsid w:val="004A4F2B"/>
    <w:rsid w:val="004A5032"/>
    <w:rsid w:val="004A50BF"/>
    <w:rsid w:val="004A6142"/>
    <w:rsid w:val="004A651E"/>
    <w:rsid w:val="004A6EFD"/>
    <w:rsid w:val="004A6F8B"/>
    <w:rsid w:val="004A700B"/>
    <w:rsid w:val="004A74F4"/>
    <w:rsid w:val="004A7517"/>
    <w:rsid w:val="004A7FAF"/>
    <w:rsid w:val="004B0DF0"/>
    <w:rsid w:val="004B0E04"/>
    <w:rsid w:val="004B0EE2"/>
    <w:rsid w:val="004B0FA5"/>
    <w:rsid w:val="004B1626"/>
    <w:rsid w:val="004B199F"/>
    <w:rsid w:val="004B19E6"/>
    <w:rsid w:val="004B1A9F"/>
    <w:rsid w:val="004B218E"/>
    <w:rsid w:val="004B221F"/>
    <w:rsid w:val="004B318F"/>
    <w:rsid w:val="004B3313"/>
    <w:rsid w:val="004B3388"/>
    <w:rsid w:val="004B34B8"/>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24"/>
    <w:rsid w:val="004B5A86"/>
    <w:rsid w:val="004B5B0D"/>
    <w:rsid w:val="004B5BFA"/>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AC"/>
    <w:rsid w:val="004C31B3"/>
    <w:rsid w:val="004C33FC"/>
    <w:rsid w:val="004C39CE"/>
    <w:rsid w:val="004C3A05"/>
    <w:rsid w:val="004C4284"/>
    <w:rsid w:val="004C4300"/>
    <w:rsid w:val="004C4552"/>
    <w:rsid w:val="004C4726"/>
    <w:rsid w:val="004C5B78"/>
    <w:rsid w:val="004C60C3"/>
    <w:rsid w:val="004C64CF"/>
    <w:rsid w:val="004C732F"/>
    <w:rsid w:val="004C73A4"/>
    <w:rsid w:val="004C76EA"/>
    <w:rsid w:val="004C793E"/>
    <w:rsid w:val="004D0495"/>
    <w:rsid w:val="004D0A8E"/>
    <w:rsid w:val="004D0CA1"/>
    <w:rsid w:val="004D123F"/>
    <w:rsid w:val="004D1394"/>
    <w:rsid w:val="004D1A76"/>
    <w:rsid w:val="004D1CE1"/>
    <w:rsid w:val="004D2356"/>
    <w:rsid w:val="004D2514"/>
    <w:rsid w:val="004D278F"/>
    <w:rsid w:val="004D3476"/>
    <w:rsid w:val="004D3B39"/>
    <w:rsid w:val="004D3C70"/>
    <w:rsid w:val="004D413C"/>
    <w:rsid w:val="004D4B8E"/>
    <w:rsid w:val="004D4BC2"/>
    <w:rsid w:val="004D4F56"/>
    <w:rsid w:val="004D50FC"/>
    <w:rsid w:val="004D52F1"/>
    <w:rsid w:val="004D54DE"/>
    <w:rsid w:val="004D553B"/>
    <w:rsid w:val="004D5979"/>
    <w:rsid w:val="004D5B5E"/>
    <w:rsid w:val="004D5DD6"/>
    <w:rsid w:val="004D6906"/>
    <w:rsid w:val="004D717A"/>
    <w:rsid w:val="004D73E9"/>
    <w:rsid w:val="004D76C3"/>
    <w:rsid w:val="004D795F"/>
    <w:rsid w:val="004D7DDE"/>
    <w:rsid w:val="004D7DF8"/>
    <w:rsid w:val="004E00E9"/>
    <w:rsid w:val="004E0892"/>
    <w:rsid w:val="004E0ABE"/>
    <w:rsid w:val="004E1411"/>
    <w:rsid w:val="004E1C8F"/>
    <w:rsid w:val="004E26B6"/>
    <w:rsid w:val="004E2745"/>
    <w:rsid w:val="004E27D3"/>
    <w:rsid w:val="004E2B23"/>
    <w:rsid w:val="004E3143"/>
    <w:rsid w:val="004E39C3"/>
    <w:rsid w:val="004E3C8C"/>
    <w:rsid w:val="004E3DEC"/>
    <w:rsid w:val="004E413A"/>
    <w:rsid w:val="004E4D92"/>
    <w:rsid w:val="004E4E53"/>
    <w:rsid w:val="004E5003"/>
    <w:rsid w:val="004E5203"/>
    <w:rsid w:val="004E5698"/>
    <w:rsid w:val="004E5B16"/>
    <w:rsid w:val="004E5F11"/>
    <w:rsid w:val="004E62B2"/>
    <w:rsid w:val="004E666B"/>
    <w:rsid w:val="004E68AE"/>
    <w:rsid w:val="004E6C88"/>
    <w:rsid w:val="004E6D61"/>
    <w:rsid w:val="004E721C"/>
    <w:rsid w:val="004E7273"/>
    <w:rsid w:val="004E757D"/>
    <w:rsid w:val="004E7804"/>
    <w:rsid w:val="004E7A83"/>
    <w:rsid w:val="004E7D0E"/>
    <w:rsid w:val="004E7FFC"/>
    <w:rsid w:val="004F0DDD"/>
    <w:rsid w:val="004F108B"/>
    <w:rsid w:val="004F1D25"/>
    <w:rsid w:val="004F1E0B"/>
    <w:rsid w:val="004F1FF8"/>
    <w:rsid w:val="004F2B45"/>
    <w:rsid w:val="004F34BB"/>
    <w:rsid w:val="004F360E"/>
    <w:rsid w:val="004F3634"/>
    <w:rsid w:val="004F3899"/>
    <w:rsid w:val="004F39D4"/>
    <w:rsid w:val="004F3DCF"/>
    <w:rsid w:val="004F3F13"/>
    <w:rsid w:val="004F3F75"/>
    <w:rsid w:val="004F4CEB"/>
    <w:rsid w:val="004F54FB"/>
    <w:rsid w:val="004F591A"/>
    <w:rsid w:val="004F5ECE"/>
    <w:rsid w:val="004F61AB"/>
    <w:rsid w:val="004F69E4"/>
    <w:rsid w:val="004F6A4B"/>
    <w:rsid w:val="004F7176"/>
    <w:rsid w:val="004F7814"/>
    <w:rsid w:val="004F78E4"/>
    <w:rsid w:val="004F7C56"/>
    <w:rsid w:val="0050007B"/>
    <w:rsid w:val="00500320"/>
    <w:rsid w:val="00500852"/>
    <w:rsid w:val="00500A00"/>
    <w:rsid w:val="00500C86"/>
    <w:rsid w:val="00501683"/>
    <w:rsid w:val="00501830"/>
    <w:rsid w:val="00501907"/>
    <w:rsid w:val="0050235D"/>
    <w:rsid w:val="00502811"/>
    <w:rsid w:val="005028C6"/>
    <w:rsid w:val="005028FA"/>
    <w:rsid w:val="0050298E"/>
    <w:rsid w:val="005029FF"/>
    <w:rsid w:val="00502BE7"/>
    <w:rsid w:val="00502F42"/>
    <w:rsid w:val="00503008"/>
    <w:rsid w:val="00503BB2"/>
    <w:rsid w:val="00503C63"/>
    <w:rsid w:val="0050400C"/>
    <w:rsid w:val="0050425B"/>
    <w:rsid w:val="0050473C"/>
    <w:rsid w:val="005048E3"/>
    <w:rsid w:val="005048F8"/>
    <w:rsid w:val="00504ADC"/>
    <w:rsid w:val="00504CB8"/>
    <w:rsid w:val="00505222"/>
    <w:rsid w:val="00505A2C"/>
    <w:rsid w:val="00505ACA"/>
    <w:rsid w:val="00505AF2"/>
    <w:rsid w:val="00505DC1"/>
    <w:rsid w:val="005061C5"/>
    <w:rsid w:val="0050622B"/>
    <w:rsid w:val="00506795"/>
    <w:rsid w:val="00506835"/>
    <w:rsid w:val="00506935"/>
    <w:rsid w:val="00506A70"/>
    <w:rsid w:val="00506A8B"/>
    <w:rsid w:val="00506B58"/>
    <w:rsid w:val="00506B95"/>
    <w:rsid w:val="00506DC4"/>
    <w:rsid w:val="0050712B"/>
    <w:rsid w:val="0050723D"/>
    <w:rsid w:val="00507366"/>
    <w:rsid w:val="00507578"/>
    <w:rsid w:val="00507745"/>
    <w:rsid w:val="00507AA6"/>
    <w:rsid w:val="0051053F"/>
    <w:rsid w:val="00510648"/>
    <w:rsid w:val="00511690"/>
    <w:rsid w:val="005116A3"/>
    <w:rsid w:val="00511766"/>
    <w:rsid w:val="00511A7F"/>
    <w:rsid w:val="0051219D"/>
    <w:rsid w:val="00512328"/>
    <w:rsid w:val="005137B7"/>
    <w:rsid w:val="005138F5"/>
    <w:rsid w:val="00513C15"/>
    <w:rsid w:val="00513EAF"/>
    <w:rsid w:val="005142EA"/>
    <w:rsid w:val="00514CD0"/>
    <w:rsid w:val="005151B6"/>
    <w:rsid w:val="00515B5E"/>
    <w:rsid w:val="005163A1"/>
    <w:rsid w:val="0051666D"/>
    <w:rsid w:val="00516915"/>
    <w:rsid w:val="005169FC"/>
    <w:rsid w:val="00516B99"/>
    <w:rsid w:val="00517276"/>
    <w:rsid w:val="00517364"/>
    <w:rsid w:val="005174D0"/>
    <w:rsid w:val="00517869"/>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A6F"/>
    <w:rsid w:val="00522C55"/>
    <w:rsid w:val="00523214"/>
    <w:rsid w:val="00523473"/>
    <w:rsid w:val="005234EC"/>
    <w:rsid w:val="00523890"/>
    <w:rsid w:val="00523939"/>
    <w:rsid w:val="005239FD"/>
    <w:rsid w:val="00523BAA"/>
    <w:rsid w:val="00524261"/>
    <w:rsid w:val="005247B7"/>
    <w:rsid w:val="00525051"/>
    <w:rsid w:val="00525D28"/>
    <w:rsid w:val="00525D8D"/>
    <w:rsid w:val="00526108"/>
    <w:rsid w:val="005264B6"/>
    <w:rsid w:val="005269BA"/>
    <w:rsid w:val="00526CE6"/>
    <w:rsid w:val="00526DBB"/>
    <w:rsid w:val="0052705F"/>
    <w:rsid w:val="005270AE"/>
    <w:rsid w:val="005270C8"/>
    <w:rsid w:val="00527250"/>
    <w:rsid w:val="0052762E"/>
    <w:rsid w:val="005307AD"/>
    <w:rsid w:val="005309E5"/>
    <w:rsid w:val="00530D93"/>
    <w:rsid w:val="00530E4A"/>
    <w:rsid w:val="00531D5B"/>
    <w:rsid w:val="00531FDB"/>
    <w:rsid w:val="0053256C"/>
    <w:rsid w:val="005336FC"/>
    <w:rsid w:val="00533C00"/>
    <w:rsid w:val="005343B5"/>
    <w:rsid w:val="00534793"/>
    <w:rsid w:val="00534A78"/>
    <w:rsid w:val="00534E83"/>
    <w:rsid w:val="00534EF5"/>
    <w:rsid w:val="005352E7"/>
    <w:rsid w:val="00535453"/>
    <w:rsid w:val="005358F0"/>
    <w:rsid w:val="00535945"/>
    <w:rsid w:val="00535EC1"/>
    <w:rsid w:val="0053657A"/>
    <w:rsid w:val="00536637"/>
    <w:rsid w:val="005370AB"/>
    <w:rsid w:val="00537571"/>
    <w:rsid w:val="00537B70"/>
    <w:rsid w:val="00537D78"/>
    <w:rsid w:val="00537F90"/>
    <w:rsid w:val="00540045"/>
    <w:rsid w:val="005400C7"/>
    <w:rsid w:val="005405BF"/>
    <w:rsid w:val="00540722"/>
    <w:rsid w:val="00540897"/>
    <w:rsid w:val="005409EA"/>
    <w:rsid w:val="00540CD4"/>
    <w:rsid w:val="0054118C"/>
    <w:rsid w:val="005416E7"/>
    <w:rsid w:val="00541832"/>
    <w:rsid w:val="00541F86"/>
    <w:rsid w:val="00542401"/>
    <w:rsid w:val="00542476"/>
    <w:rsid w:val="00542BF9"/>
    <w:rsid w:val="005435F5"/>
    <w:rsid w:val="0054368E"/>
    <w:rsid w:val="00543779"/>
    <w:rsid w:val="00543841"/>
    <w:rsid w:val="00544953"/>
    <w:rsid w:val="00544D3C"/>
    <w:rsid w:val="005455A5"/>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E32"/>
    <w:rsid w:val="00551E82"/>
    <w:rsid w:val="00552504"/>
    <w:rsid w:val="005525AB"/>
    <w:rsid w:val="00552808"/>
    <w:rsid w:val="0055295A"/>
    <w:rsid w:val="005538E5"/>
    <w:rsid w:val="00553975"/>
    <w:rsid w:val="0055415B"/>
    <w:rsid w:val="005547DB"/>
    <w:rsid w:val="00554DBA"/>
    <w:rsid w:val="0055514F"/>
    <w:rsid w:val="005555A5"/>
    <w:rsid w:val="00555841"/>
    <w:rsid w:val="0055596C"/>
    <w:rsid w:val="00555DE7"/>
    <w:rsid w:val="005561AD"/>
    <w:rsid w:val="005564CE"/>
    <w:rsid w:val="00556647"/>
    <w:rsid w:val="00556688"/>
    <w:rsid w:val="0055741D"/>
    <w:rsid w:val="005579D8"/>
    <w:rsid w:val="00557A27"/>
    <w:rsid w:val="00557FE1"/>
    <w:rsid w:val="00560284"/>
    <w:rsid w:val="00560429"/>
    <w:rsid w:val="00560AEA"/>
    <w:rsid w:val="00560B21"/>
    <w:rsid w:val="00560E7D"/>
    <w:rsid w:val="0056139E"/>
    <w:rsid w:val="005615B8"/>
    <w:rsid w:val="00561933"/>
    <w:rsid w:val="00561D9F"/>
    <w:rsid w:val="0056260B"/>
    <w:rsid w:val="00562A6E"/>
    <w:rsid w:val="005635AF"/>
    <w:rsid w:val="00563939"/>
    <w:rsid w:val="005643B0"/>
    <w:rsid w:val="00564659"/>
    <w:rsid w:val="00564EC6"/>
    <w:rsid w:val="005650E7"/>
    <w:rsid w:val="005660C7"/>
    <w:rsid w:val="00566707"/>
    <w:rsid w:val="005670DE"/>
    <w:rsid w:val="00567475"/>
    <w:rsid w:val="0056758C"/>
    <w:rsid w:val="005678EA"/>
    <w:rsid w:val="0057007C"/>
    <w:rsid w:val="005701D5"/>
    <w:rsid w:val="005705BB"/>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9CC"/>
    <w:rsid w:val="005751D1"/>
    <w:rsid w:val="00575201"/>
    <w:rsid w:val="0057532B"/>
    <w:rsid w:val="005753A3"/>
    <w:rsid w:val="00575D5E"/>
    <w:rsid w:val="00576105"/>
    <w:rsid w:val="00576206"/>
    <w:rsid w:val="00576806"/>
    <w:rsid w:val="00576E0A"/>
    <w:rsid w:val="005772F1"/>
    <w:rsid w:val="00577856"/>
    <w:rsid w:val="00577BC6"/>
    <w:rsid w:val="00580249"/>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6D9A"/>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C18"/>
    <w:rsid w:val="00596EC5"/>
    <w:rsid w:val="00596FC9"/>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F3F"/>
    <w:rsid w:val="005A27B5"/>
    <w:rsid w:val="005A2B94"/>
    <w:rsid w:val="005A2CA8"/>
    <w:rsid w:val="005A32FD"/>
    <w:rsid w:val="005A35D3"/>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CE4"/>
    <w:rsid w:val="005B1EAF"/>
    <w:rsid w:val="005B21D4"/>
    <w:rsid w:val="005B27C8"/>
    <w:rsid w:val="005B3390"/>
    <w:rsid w:val="005B3397"/>
    <w:rsid w:val="005B3478"/>
    <w:rsid w:val="005B385D"/>
    <w:rsid w:val="005B40A5"/>
    <w:rsid w:val="005B4C6C"/>
    <w:rsid w:val="005B4FEC"/>
    <w:rsid w:val="005B5069"/>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ED"/>
    <w:rsid w:val="005C0302"/>
    <w:rsid w:val="005C033F"/>
    <w:rsid w:val="005C04F8"/>
    <w:rsid w:val="005C0702"/>
    <w:rsid w:val="005C0859"/>
    <w:rsid w:val="005C10CF"/>
    <w:rsid w:val="005C144C"/>
    <w:rsid w:val="005C1D61"/>
    <w:rsid w:val="005C1D8D"/>
    <w:rsid w:val="005C1EC5"/>
    <w:rsid w:val="005C228C"/>
    <w:rsid w:val="005C23E4"/>
    <w:rsid w:val="005C2518"/>
    <w:rsid w:val="005C2C5E"/>
    <w:rsid w:val="005C2C8F"/>
    <w:rsid w:val="005C2F94"/>
    <w:rsid w:val="005C3390"/>
    <w:rsid w:val="005C3D54"/>
    <w:rsid w:val="005C4615"/>
    <w:rsid w:val="005C481F"/>
    <w:rsid w:val="005C4948"/>
    <w:rsid w:val="005C4A3C"/>
    <w:rsid w:val="005C525D"/>
    <w:rsid w:val="005C5343"/>
    <w:rsid w:val="005C536A"/>
    <w:rsid w:val="005C626A"/>
    <w:rsid w:val="005C6328"/>
    <w:rsid w:val="005C6469"/>
    <w:rsid w:val="005C696D"/>
    <w:rsid w:val="005C6B0B"/>
    <w:rsid w:val="005C7719"/>
    <w:rsid w:val="005C77C1"/>
    <w:rsid w:val="005C7C39"/>
    <w:rsid w:val="005C7D9C"/>
    <w:rsid w:val="005D0807"/>
    <w:rsid w:val="005D0C85"/>
    <w:rsid w:val="005D0D81"/>
    <w:rsid w:val="005D10AA"/>
    <w:rsid w:val="005D1221"/>
    <w:rsid w:val="005D1780"/>
    <w:rsid w:val="005D1A52"/>
    <w:rsid w:val="005D1DD3"/>
    <w:rsid w:val="005D219F"/>
    <w:rsid w:val="005D224A"/>
    <w:rsid w:val="005D28FB"/>
    <w:rsid w:val="005D2F60"/>
    <w:rsid w:val="005D3000"/>
    <w:rsid w:val="005D3109"/>
    <w:rsid w:val="005D32B4"/>
    <w:rsid w:val="005D3554"/>
    <w:rsid w:val="005D3A70"/>
    <w:rsid w:val="005D3A9C"/>
    <w:rsid w:val="005D4A5D"/>
    <w:rsid w:val="005D4E7E"/>
    <w:rsid w:val="005D4EF2"/>
    <w:rsid w:val="005D4FC0"/>
    <w:rsid w:val="005D5083"/>
    <w:rsid w:val="005D53A1"/>
    <w:rsid w:val="005D5B29"/>
    <w:rsid w:val="005D5EC2"/>
    <w:rsid w:val="005D5EFC"/>
    <w:rsid w:val="005D62E7"/>
    <w:rsid w:val="005D652F"/>
    <w:rsid w:val="005D681F"/>
    <w:rsid w:val="005D6B04"/>
    <w:rsid w:val="005D6BF5"/>
    <w:rsid w:val="005D6F02"/>
    <w:rsid w:val="005D70EB"/>
    <w:rsid w:val="005D787D"/>
    <w:rsid w:val="005D7991"/>
    <w:rsid w:val="005D7B20"/>
    <w:rsid w:val="005D7BD1"/>
    <w:rsid w:val="005D7EFF"/>
    <w:rsid w:val="005E0D8F"/>
    <w:rsid w:val="005E10EA"/>
    <w:rsid w:val="005E10FC"/>
    <w:rsid w:val="005E15A1"/>
    <w:rsid w:val="005E15F3"/>
    <w:rsid w:val="005E1AAF"/>
    <w:rsid w:val="005E1CC1"/>
    <w:rsid w:val="005E20CE"/>
    <w:rsid w:val="005E362E"/>
    <w:rsid w:val="005E3A86"/>
    <w:rsid w:val="005E47FD"/>
    <w:rsid w:val="005E4982"/>
    <w:rsid w:val="005E49F3"/>
    <w:rsid w:val="005E4A5F"/>
    <w:rsid w:val="005E4C29"/>
    <w:rsid w:val="005E4FE6"/>
    <w:rsid w:val="005E5197"/>
    <w:rsid w:val="005E51F8"/>
    <w:rsid w:val="005E5417"/>
    <w:rsid w:val="005E5549"/>
    <w:rsid w:val="005E5AB4"/>
    <w:rsid w:val="005E6148"/>
    <w:rsid w:val="005E65C6"/>
    <w:rsid w:val="005E6E47"/>
    <w:rsid w:val="005E7371"/>
    <w:rsid w:val="005E7878"/>
    <w:rsid w:val="005F065F"/>
    <w:rsid w:val="005F0887"/>
    <w:rsid w:val="005F0B0C"/>
    <w:rsid w:val="005F0E9F"/>
    <w:rsid w:val="005F1565"/>
    <w:rsid w:val="005F1666"/>
    <w:rsid w:val="005F20F6"/>
    <w:rsid w:val="005F233F"/>
    <w:rsid w:val="005F2C96"/>
    <w:rsid w:val="005F3729"/>
    <w:rsid w:val="005F4628"/>
    <w:rsid w:val="005F4815"/>
    <w:rsid w:val="005F4941"/>
    <w:rsid w:val="005F4C69"/>
    <w:rsid w:val="005F4E31"/>
    <w:rsid w:val="005F4FCA"/>
    <w:rsid w:val="005F56F7"/>
    <w:rsid w:val="005F5C04"/>
    <w:rsid w:val="005F664A"/>
    <w:rsid w:val="005F6817"/>
    <w:rsid w:val="005F6A7D"/>
    <w:rsid w:val="005F6DFB"/>
    <w:rsid w:val="005F70B0"/>
    <w:rsid w:val="005F71EF"/>
    <w:rsid w:val="005F7306"/>
    <w:rsid w:val="005F7877"/>
    <w:rsid w:val="005F7E9D"/>
    <w:rsid w:val="00600341"/>
    <w:rsid w:val="006005BC"/>
    <w:rsid w:val="006007A2"/>
    <w:rsid w:val="006017C4"/>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F9A"/>
    <w:rsid w:val="00606059"/>
    <w:rsid w:val="006060CD"/>
    <w:rsid w:val="00606238"/>
    <w:rsid w:val="00606246"/>
    <w:rsid w:val="00606643"/>
    <w:rsid w:val="00606983"/>
    <w:rsid w:val="00606A4A"/>
    <w:rsid w:val="0060700D"/>
    <w:rsid w:val="00607249"/>
    <w:rsid w:val="00607FDD"/>
    <w:rsid w:val="006101B4"/>
    <w:rsid w:val="00610314"/>
    <w:rsid w:val="006103A7"/>
    <w:rsid w:val="00610647"/>
    <w:rsid w:val="00610831"/>
    <w:rsid w:val="0061091C"/>
    <w:rsid w:val="00610FF4"/>
    <w:rsid w:val="0061176D"/>
    <w:rsid w:val="00611A3D"/>
    <w:rsid w:val="00611A7A"/>
    <w:rsid w:val="0061248F"/>
    <w:rsid w:val="006125B8"/>
    <w:rsid w:val="00612B60"/>
    <w:rsid w:val="00612C26"/>
    <w:rsid w:val="00612E19"/>
    <w:rsid w:val="006130ED"/>
    <w:rsid w:val="00613272"/>
    <w:rsid w:val="0061387A"/>
    <w:rsid w:val="00613898"/>
    <w:rsid w:val="00613C69"/>
    <w:rsid w:val="006145B5"/>
    <w:rsid w:val="006145B7"/>
    <w:rsid w:val="00614BA7"/>
    <w:rsid w:val="00614DDD"/>
    <w:rsid w:val="00615164"/>
    <w:rsid w:val="00615284"/>
    <w:rsid w:val="006157FA"/>
    <w:rsid w:val="00615BCF"/>
    <w:rsid w:val="00615BE6"/>
    <w:rsid w:val="00616456"/>
    <w:rsid w:val="0061664B"/>
    <w:rsid w:val="006169E8"/>
    <w:rsid w:val="00616B7F"/>
    <w:rsid w:val="00616BC8"/>
    <w:rsid w:val="00616D48"/>
    <w:rsid w:val="00617200"/>
    <w:rsid w:val="00617610"/>
    <w:rsid w:val="00617E3F"/>
    <w:rsid w:val="00620526"/>
    <w:rsid w:val="0062054C"/>
    <w:rsid w:val="00620837"/>
    <w:rsid w:val="00620EBA"/>
    <w:rsid w:val="0062151A"/>
    <w:rsid w:val="00621B9A"/>
    <w:rsid w:val="006222B3"/>
    <w:rsid w:val="006223AB"/>
    <w:rsid w:val="00622D5D"/>
    <w:rsid w:val="006231C6"/>
    <w:rsid w:val="00623318"/>
    <w:rsid w:val="0062445B"/>
    <w:rsid w:val="00624600"/>
    <w:rsid w:val="00624A0D"/>
    <w:rsid w:val="00624A88"/>
    <w:rsid w:val="00624EA2"/>
    <w:rsid w:val="00625295"/>
    <w:rsid w:val="0062552F"/>
    <w:rsid w:val="006255B4"/>
    <w:rsid w:val="0062562B"/>
    <w:rsid w:val="006267DD"/>
    <w:rsid w:val="00626898"/>
    <w:rsid w:val="00626A37"/>
    <w:rsid w:val="00626BD2"/>
    <w:rsid w:val="00626F15"/>
    <w:rsid w:val="006270BB"/>
    <w:rsid w:val="006273B7"/>
    <w:rsid w:val="006273BA"/>
    <w:rsid w:val="006278BA"/>
    <w:rsid w:val="006279D7"/>
    <w:rsid w:val="00627A06"/>
    <w:rsid w:val="00627A8A"/>
    <w:rsid w:val="00627C21"/>
    <w:rsid w:val="00627DF0"/>
    <w:rsid w:val="00627F29"/>
    <w:rsid w:val="00630243"/>
    <w:rsid w:val="00630255"/>
    <w:rsid w:val="006308AB"/>
    <w:rsid w:val="00630B3E"/>
    <w:rsid w:val="006316AD"/>
    <w:rsid w:val="0063179A"/>
    <w:rsid w:val="00631D3B"/>
    <w:rsid w:val="00632018"/>
    <w:rsid w:val="00632374"/>
    <w:rsid w:val="006324A1"/>
    <w:rsid w:val="0063266A"/>
    <w:rsid w:val="006327F7"/>
    <w:rsid w:val="00632D87"/>
    <w:rsid w:val="0063330A"/>
    <w:rsid w:val="00633CC7"/>
    <w:rsid w:val="00633CE3"/>
    <w:rsid w:val="00634556"/>
    <w:rsid w:val="00634856"/>
    <w:rsid w:val="0063488F"/>
    <w:rsid w:val="006348CD"/>
    <w:rsid w:val="00634B52"/>
    <w:rsid w:val="006350D9"/>
    <w:rsid w:val="0063518A"/>
    <w:rsid w:val="00635ADD"/>
    <w:rsid w:val="00635B92"/>
    <w:rsid w:val="00635BB2"/>
    <w:rsid w:val="006366BF"/>
    <w:rsid w:val="00636974"/>
    <w:rsid w:val="00636A22"/>
    <w:rsid w:val="006379B7"/>
    <w:rsid w:val="00637D13"/>
    <w:rsid w:val="00637DAE"/>
    <w:rsid w:val="006405F3"/>
    <w:rsid w:val="0064066A"/>
    <w:rsid w:val="006407E1"/>
    <w:rsid w:val="0064097A"/>
    <w:rsid w:val="00640A9B"/>
    <w:rsid w:val="00640D04"/>
    <w:rsid w:val="00640D30"/>
    <w:rsid w:val="006410F3"/>
    <w:rsid w:val="00641390"/>
    <w:rsid w:val="00641604"/>
    <w:rsid w:val="0064161C"/>
    <w:rsid w:val="00641BE5"/>
    <w:rsid w:val="0064223C"/>
    <w:rsid w:val="0064286B"/>
    <w:rsid w:val="006437FD"/>
    <w:rsid w:val="00643EDB"/>
    <w:rsid w:val="006440B5"/>
    <w:rsid w:val="00644AF6"/>
    <w:rsid w:val="00644BD0"/>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62C"/>
    <w:rsid w:val="0065081C"/>
    <w:rsid w:val="0065092E"/>
    <w:rsid w:val="00650D85"/>
    <w:rsid w:val="00650E33"/>
    <w:rsid w:val="00651A14"/>
    <w:rsid w:val="00652041"/>
    <w:rsid w:val="0065215F"/>
    <w:rsid w:val="006524C0"/>
    <w:rsid w:val="00652868"/>
    <w:rsid w:val="00652D4F"/>
    <w:rsid w:val="006534B1"/>
    <w:rsid w:val="00653699"/>
    <w:rsid w:val="00654021"/>
    <w:rsid w:val="0065470F"/>
    <w:rsid w:val="00654717"/>
    <w:rsid w:val="0065485A"/>
    <w:rsid w:val="00654A4B"/>
    <w:rsid w:val="00654E80"/>
    <w:rsid w:val="006551F9"/>
    <w:rsid w:val="0065581E"/>
    <w:rsid w:val="00655F0E"/>
    <w:rsid w:val="00656125"/>
    <w:rsid w:val="006561C9"/>
    <w:rsid w:val="00656E93"/>
    <w:rsid w:val="00656F4A"/>
    <w:rsid w:val="0065718E"/>
    <w:rsid w:val="0065736C"/>
    <w:rsid w:val="00657A0C"/>
    <w:rsid w:val="0066031E"/>
    <w:rsid w:val="00660927"/>
    <w:rsid w:val="00660DB6"/>
    <w:rsid w:val="006612D0"/>
    <w:rsid w:val="006615B8"/>
    <w:rsid w:val="0066162A"/>
    <w:rsid w:val="00662251"/>
    <w:rsid w:val="0066235B"/>
    <w:rsid w:val="006624AF"/>
    <w:rsid w:val="00663039"/>
    <w:rsid w:val="006635DF"/>
    <w:rsid w:val="0066402C"/>
    <w:rsid w:val="00664359"/>
    <w:rsid w:val="00664437"/>
    <w:rsid w:val="00664507"/>
    <w:rsid w:val="00664DAA"/>
    <w:rsid w:val="006659DF"/>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66D"/>
    <w:rsid w:val="00672801"/>
    <w:rsid w:val="00672BF3"/>
    <w:rsid w:val="00672D3D"/>
    <w:rsid w:val="00672E81"/>
    <w:rsid w:val="0067308D"/>
    <w:rsid w:val="0067310E"/>
    <w:rsid w:val="006733C1"/>
    <w:rsid w:val="00673468"/>
    <w:rsid w:val="0067352A"/>
    <w:rsid w:val="00673782"/>
    <w:rsid w:val="00673909"/>
    <w:rsid w:val="00673BBA"/>
    <w:rsid w:val="00674343"/>
    <w:rsid w:val="0067437C"/>
    <w:rsid w:val="00674477"/>
    <w:rsid w:val="006745F1"/>
    <w:rsid w:val="006753C9"/>
    <w:rsid w:val="0067598E"/>
    <w:rsid w:val="00675BF7"/>
    <w:rsid w:val="00675E6A"/>
    <w:rsid w:val="006760A3"/>
    <w:rsid w:val="006761D3"/>
    <w:rsid w:val="006765CF"/>
    <w:rsid w:val="006766A6"/>
    <w:rsid w:val="00676919"/>
    <w:rsid w:val="00676C2B"/>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FDA"/>
    <w:rsid w:val="0069003A"/>
    <w:rsid w:val="006905BC"/>
    <w:rsid w:val="0069067B"/>
    <w:rsid w:val="0069071D"/>
    <w:rsid w:val="00690896"/>
    <w:rsid w:val="00690C48"/>
    <w:rsid w:val="006913BA"/>
    <w:rsid w:val="00691EBF"/>
    <w:rsid w:val="0069204F"/>
    <w:rsid w:val="006922C4"/>
    <w:rsid w:val="00692614"/>
    <w:rsid w:val="006927FC"/>
    <w:rsid w:val="00693285"/>
    <w:rsid w:val="00693472"/>
    <w:rsid w:val="00693911"/>
    <w:rsid w:val="00694612"/>
    <w:rsid w:val="00694F18"/>
    <w:rsid w:val="00694FDA"/>
    <w:rsid w:val="0069513A"/>
    <w:rsid w:val="0069542F"/>
    <w:rsid w:val="00695470"/>
    <w:rsid w:val="0069562F"/>
    <w:rsid w:val="006956B9"/>
    <w:rsid w:val="00695861"/>
    <w:rsid w:val="006958BD"/>
    <w:rsid w:val="00695AA9"/>
    <w:rsid w:val="00695BD9"/>
    <w:rsid w:val="006965F9"/>
    <w:rsid w:val="00696BCD"/>
    <w:rsid w:val="00696EB4"/>
    <w:rsid w:val="00696EDA"/>
    <w:rsid w:val="00697120"/>
    <w:rsid w:val="00697395"/>
    <w:rsid w:val="006A0150"/>
    <w:rsid w:val="006A0A12"/>
    <w:rsid w:val="006A0BBD"/>
    <w:rsid w:val="006A18A0"/>
    <w:rsid w:val="006A1946"/>
    <w:rsid w:val="006A1CB7"/>
    <w:rsid w:val="006A211A"/>
    <w:rsid w:val="006A262D"/>
    <w:rsid w:val="006A28F2"/>
    <w:rsid w:val="006A2A33"/>
    <w:rsid w:val="006A2A34"/>
    <w:rsid w:val="006A3770"/>
    <w:rsid w:val="006A3C7F"/>
    <w:rsid w:val="006A409D"/>
    <w:rsid w:val="006A4250"/>
    <w:rsid w:val="006A43D9"/>
    <w:rsid w:val="006A4475"/>
    <w:rsid w:val="006A458E"/>
    <w:rsid w:val="006A4655"/>
    <w:rsid w:val="006A484F"/>
    <w:rsid w:val="006A4D6E"/>
    <w:rsid w:val="006A4F33"/>
    <w:rsid w:val="006A5E20"/>
    <w:rsid w:val="006A6101"/>
    <w:rsid w:val="006A6509"/>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7E3"/>
    <w:rsid w:val="006B29C1"/>
    <w:rsid w:val="006B2A26"/>
    <w:rsid w:val="006B3188"/>
    <w:rsid w:val="006B3CA5"/>
    <w:rsid w:val="006B3FA6"/>
    <w:rsid w:val="006B461A"/>
    <w:rsid w:val="006B4810"/>
    <w:rsid w:val="006B4858"/>
    <w:rsid w:val="006B4A79"/>
    <w:rsid w:val="006B4BB3"/>
    <w:rsid w:val="006B4C54"/>
    <w:rsid w:val="006B4DE5"/>
    <w:rsid w:val="006B5C76"/>
    <w:rsid w:val="006B6507"/>
    <w:rsid w:val="006B6644"/>
    <w:rsid w:val="006B679E"/>
    <w:rsid w:val="006B6C46"/>
    <w:rsid w:val="006B6CC4"/>
    <w:rsid w:val="006B6EFD"/>
    <w:rsid w:val="006B6FCD"/>
    <w:rsid w:val="006B704E"/>
    <w:rsid w:val="006B7AD1"/>
    <w:rsid w:val="006B7B8C"/>
    <w:rsid w:val="006C02F0"/>
    <w:rsid w:val="006C07DD"/>
    <w:rsid w:val="006C0986"/>
    <w:rsid w:val="006C0CF6"/>
    <w:rsid w:val="006C0FE8"/>
    <w:rsid w:val="006C1CB1"/>
    <w:rsid w:val="006C1E46"/>
    <w:rsid w:val="006C1FE3"/>
    <w:rsid w:val="006C2197"/>
    <w:rsid w:val="006C244F"/>
    <w:rsid w:val="006C292B"/>
    <w:rsid w:val="006C2FBA"/>
    <w:rsid w:val="006C30C0"/>
    <w:rsid w:val="006C358F"/>
    <w:rsid w:val="006C3A25"/>
    <w:rsid w:val="006C427C"/>
    <w:rsid w:val="006C4897"/>
    <w:rsid w:val="006C4999"/>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D7E"/>
    <w:rsid w:val="006D06B3"/>
    <w:rsid w:val="006D0818"/>
    <w:rsid w:val="006D12B9"/>
    <w:rsid w:val="006D2A5E"/>
    <w:rsid w:val="006D3130"/>
    <w:rsid w:val="006D46FB"/>
    <w:rsid w:val="006D47B1"/>
    <w:rsid w:val="006D47E9"/>
    <w:rsid w:val="006D5387"/>
    <w:rsid w:val="006D595D"/>
    <w:rsid w:val="006D624D"/>
    <w:rsid w:val="006D6317"/>
    <w:rsid w:val="006D6769"/>
    <w:rsid w:val="006D68B4"/>
    <w:rsid w:val="006D6CB5"/>
    <w:rsid w:val="006D6DC2"/>
    <w:rsid w:val="006D7683"/>
    <w:rsid w:val="006E04E8"/>
    <w:rsid w:val="006E0927"/>
    <w:rsid w:val="006E0D1B"/>
    <w:rsid w:val="006E1FC9"/>
    <w:rsid w:val="006E243F"/>
    <w:rsid w:val="006E2703"/>
    <w:rsid w:val="006E2A08"/>
    <w:rsid w:val="006E2B56"/>
    <w:rsid w:val="006E2E26"/>
    <w:rsid w:val="006E3B15"/>
    <w:rsid w:val="006E3BC0"/>
    <w:rsid w:val="006E3FC8"/>
    <w:rsid w:val="006E41DF"/>
    <w:rsid w:val="006E4430"/>
    <w:rsid w:val="006E498B"/>
    <w:rsid w:val="006E4AE3"/>
    <w:rsid w:val="006E57EC"/>
    <w:rsid w:val="006E5D28"/>
    <w:rsid w:val="006E5F16"/>
    <w:rsid w:val="006E63AB"/>
    <w:rsid w:val="006E69DA"/>
    <w:rsid w:val="006E69F9"/>
    <w:rsid w:val="006E6BC5"/>
    <w:rsid w:val="006E6FE6"/>
    <w:rsid w:val="006E706E"/>
    <w:rsid w:val="006E719B"/>
    <w:rsid w:val="006E7781"/>
    <w:rsid w:val="006E79B0"/>
    <w:rsid w:val="006E7F83"/>
    <w:rsid w:val="006F046A"/>
    <w:rsid w:val="006F04CB"/>
    <w:rsid w:val="006F09A5"/>
    <w:rsid w:val="006F0E6A"/>
    <w:rsid w:val="006F0F03"/>
    <w:rsid w:val="006F16E2"/>
    <w:rsid w:val="006F198C"/>
    <w:rsid w:val="006F19F6"/>
    <w:rsid w:val="006F1BAA"/>
    <w:rsid w:val="006F209F"/>
    <w:rsid w:val="006F21B4"/>
    <w:rsid w:val="006F21E9"/>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30F"/>
    <w:rsid w:val="006F574C"/>
    <w:rsid w:val="006F5F0D"/>
    <w:rsid w:val="006F6243"/>
    <w:rsid w:val="006F6A16"/>
    <w:rsid w:val="006F6C45"/>
    <w:rsid w:val="006F6D19"/>
    <w:rsid w:val="006F70BD"/>
    <w:rsid w:val="006F754F"/>
    <w:rsid w:val="006F7560"/>
    <w:rsid w:val="006F76A5"/>
    <w:rsid w:val="006F7CA4"/>
    <w:rsid w:val="006F7F0E"/>
    <w:rsid w:val="00700025"/>
    <w:rsid w:val="007001F8"/>
    <w:rsid w:val="0070072C"/>
    <w:rsid w:val="00700A1F"/>
    <w:rsid w:val="00700B79"/>
    <w:rsid w:val="00700D36"/>
    <w:rsid w:val="007013F1"/>
    <w:rsid w:val="0070210C"/>
    <w:rsid w:val="00702399"/>
    <w:rsid w:val="007025D1"/>
    <w:rsid w:val="00702B88"/>
    <w:rsid w:val="00702F03"/>
    <w:rsid w:val="00702F48"/>
    <w:rsid w:val="00702F57"/>
    <w:rsid w:val="007032CC"/>
    <w:rsid w:val="007034D8"/>
    <w:rsid w:val="00703A9E"/>
    <w:rsid w:val="00703E5B"/>
    <w:rsid w:val="007043BB"/>
    <w:rsid w:val="00704FA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31FE"/>
    <w:rsid w:val="00713502"/>
    <w:rsid w:val="0071378D"/>
    <w:rsid w:val="00713B80"/>
    <w:rsid w:val="00714A7C"/>
    <w:rsid w:val="00714BD8"/>
    <w:rsid w:val="00715103"/>
    <w:rsid w:val="00715340"/>
    <w:rsid w:val="0071576A"/>
    <w:rsid w:val="00715955"/>
    <w:rsid w:val="00715A20"/>
    <w:rsid w:val="00715E20"/>
    <w:rsid w:val="00715F17"/>
    <w:rsid w:val="00716BC6"/>
    <w:rsid w:val="00717094"/>
    <w:rsid w:val="007170CF"/>
    <w:rsid w:val="00717285"/>
    <w:rsid w:val="00717440"/>
    <w:rsid w:val="00717442"/>
    <w:rsid w:val="0071778B"/>
    <w:rsid w:val="00717955"/>
    <w:rsid w:val="00717AED"/>
    <w:rsid w:val="00717B93"/>
    <w:rsid w:val="00717BE7"/>
    <w:rsid w:val="00717BF4"/>
    <w:rsid w:val="007204D0"/>
    <w:rsid w:val="0072099A"/>
    <w:rsid w:val="00720CC5"/>
    <w:rsid w:val="00720DA6"/>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40A1"/>
    <w:rsid w:val="00724363"/>
    <w:rsid w:val="0072463E"/>
    <w:rsid w:val="00724BF2"/>
    <w:rsid w:val="00724BF7"/>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38D"/>
    <w:rsid w:val="00727723"/>
    <w:rsid w:val="007279DA"/>
    <w:rsid w:val="00727AD9"/>
    <w:rsid w:val="007301D4"/>
    <w:rsid w:val="007303D6"/>
    <w:rsid w:val="0073062A"/>
    <w:rsid w:val="007308AA"/>
    <w:rsid w:val="00730B2C"/>
    <w:rsid w:val="007310A1"/>
    <w:rsid w:val="00731AB3"/>
    <w:rsid w:val="00731C0D"/>
    <w:rsid w:val="00731C68"/>
    <w:rsid w:val="00731E38"/>
    <w:rsid w:val="00732141"/>
    <w:rsid w:val="00732A88"/>
    <w:rsid w:val="00732BA2"/>
    <w:rsid w:val="00732E7B"/>
    <w:rsid w:val="00732F9A"/>
    <w:rsid w:val="00733054"/>
    <w:rsid w:val="007331B6"/>
    <w:rsid w:val="0073363B"/>
    <w:rsid w:val="007347E6"/>
    <w:rsid w:val="00734CDD"/>
    <w:rsid w:val="00734D5C"/>
    <w:rsid w:val="00734E7E"/>
    <w:rsid w:val="00735080"/>
    <w:rsid w:val="007353CF"/>
    <w:rsid w:val="00735E06"/>
    <w:rsid w:val="00735E15"/>
    <w:rsid w:val="00735EB3"/>
    <w:rsid w:val="007364AA"/>
    <w:rsid w:val="00736988"/>
    <w:rsid w:val="00736C91"/>
    <w:rsid w:val="007372BE"/>
    <w:rsid w:val="00737B3D"/>
    <w:rsid w:val="00737E71"/>
    <w:rsid w:val="0074023A"/>
    <w:rsid w:val="00740A72"/>
    <w:rsid w:val="00740A82"/>
    <w:rsid w:val="007410CB"/>
    <w:rsid w:val="00741174"/>
    <w:rsid w:val="00741270"/>
    <w:rsid w:val="007414BE"/>
    <w:rsid w:val="007414D7"/>
    <w:rsid w:val="00741FBC"/>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38C6"/>
    <w:rsid w:val="00754124"/>
    <w:rsid w:val="00754633"/>
    <w:rsid w:val="007547A8"/>
    <w:rsid w:val="00754FE1"/>
    <w:rsid w:val="007567BA"/>
    <w:rsid w:val="00756BCA"/>
    <w:rsid w:val="00756CC7"/>
    <w:rsid w:val="007576B5"/>
    <w:rsid w:val="0075799A"/>
    <w:rsid w:val="00757A22"/>
    <w:rsid w:val="00757C2F"/>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9DF"/>
    <w:rsid w:val="00774B11"/>
    <w:rsid w:val="007758E5"/>
    <w:rsid w:val="00775D11"/>
    <w:rsid w:val="00775E3A"/>
    <w:rsid w:val="00775F41"/>
    <w:rsid w:val="00776123"/>
    <w:rsid w:val="00776601"/>
    <w:rsid w:val="00776945"/>
    <w:rsid w:val="00776DA4"/>
    <w:rsid w:val="00776DB4"/>
    <w:rsid w:val="00776DE0"/>
    <w:rsid w:val="00776EEA"/>
    <w:rsid w:val="00777231"/>
    <w:rsid w:val="00777D05"/>
    <w:rsid w:val="0078009F"/>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284F"/>
    <w:rsid w:val="007831F1"/>
    <w:rsid w:val="007834C0"/>
    <w:rsid w:val="00783680"/>
    <w:rsid w:val="007837BB"/>
    <w:rsid w:val="0078381C"/>
    <w:rsid w:val="0078389A"/>
    <w:rsid w:val="0078438A"/>
    <w:rsid w:val="007846CD"/>
    <w:rsid w:val="007849F3"/>
    <w:rsid w:val="00784ABE"/>
    <w:rsid w:val="0078556D"/>
    <w:rsid w:val="007855F4"/>
    <w:rsid w:val="0078581F"/>
    <w:rsid w:val="0078676E"/>
    <w:rsid w:val="00786B05"/>
    <w:rsid w:val="00786F55"/>
    <w:rsid w:val="0078701C"/>
    <w:rsid w:val="00787470"/>
    <w:rsid w:val="00787803"/>
    <w:rsid w:val="0078798F"/>
    <w:rsid w:val="0079086E"/>
    <w:rsid w:val="00790946"/>
    <w:rsid w:val="00790B75"/>
    <w:rsid w:val="00790D15"/>
    <w:rsid w:val="00790FEC"/>
    <w:rsid w:val="007912D6"/>
    <w:rsid w:val="00791333"/>
    <w:rsid w:val="00792D9F"/>
    <w:rsid w:val="00793050"/>
    <w:rsid w:val="00794BD0"/>
    <w:rsid w:val="00794C98"/>
    <w:rsid w:val="00794CB2"/>
    <w:rsid w:val="00794DF9"/>
    <w:rsid w:val="007953A4"/>
    <w:rsid w:val="00795BA9"/>
    <w:rsid w:val="00795DA3"/>
    <w:rsid w:val="00795EAB"/>
    <w:rsid w:val="00795EB1"/>
    <w:rsid w:val="00796A22"/>
    <w:rsid w:val="00796B5B"/>
    <w:rsid w:val="00797114"/>
    <w:rsid w:val="007976C4"/>
    <w:rsid w:val="00797817"/>
    <w:rsid w:val="007A0523"/>
    <w:rsid w:val="007A05E9"/>
    <w:rsid w:val="007A07AB"/>
    <w:rsid w:val="007A07AF"/>
    <w:rsid w:val="007A0C94"/>
    <w:rsid w:val="007A0DA8"/>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F2"/>
    <w:rsid w:val="007A412B"/>
    <w:rsid w:val="007A44BC"/>
    <w:rsid w:val="007A456E"/>
    <w:rsid w:val="007A48B0"/>
    <w:rsid w:val="007A5001"/>
    <w:rsid w:val="007A5F6D"/>
    <w:rsid w:val="007A646E"/>
    <w:rsid w:val="007A6539"/>
    <w:rsid w:val="007A6884"/>
    <w:rsid w:val="007A6C23"/>
    <w:rsid w:val="007A6F0C"/>
    <w:rsid w:val="007A70EE"/>
    <w:rsid w:val="007A753E"/>
    <w:rsid w:val="007B01F0"/>
    <w:rsid w:val="007B065B"/>
    <w:rsid w:val="007B0DDF"/>
    <w:rsid w:val="007B1216"/>
    <w:rsid w:val="007B14A6"/>
    <w:rsid w:val="007B1855"/>
    <w:rsid w:val="007B1A9F"/>
    <w:rsid w:val="007B1D3D"/>
    <w:rsid w:val="007B1FC5"/>
    <w:rsid w:val="007B2361"/>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726"/>
    <w:rsid w:val="007C47FF"/>
    <w:rsid w:val="007C5089"/>
    <w:rsid w:val="007C5CEE"/>
    <w:rsid w:val="007C69F3"/>
    <w:rsid w:val="007C6C07"/>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852"/>
    <w:rsid w:val="007D3989"/>
    <w:rsid w:val="007D3A64"/>
    <w:rsid w:val="007D4113"/>
    <w:rsid w:val="007D45CC"/>
    <w:rsid w:val="007D4E4D"/>
    <w:rsid w:val="007D5567"/>
    <w:rsid w:val="007D5587"/>
    <w:rsid w:val="007D57B2"/>
    <w:rsid w:val="007D5A9B"/>
    <w:rsid w:val="007D5E3A"/>
    <w:rsid w:val="007D5F24"/>
    <w:rsid w:val="007D62D4"/>
    <w:rsid w:val="007D64B7"/>
    <w:rsid w:val="007D684F"/>
    <w:rsid w:val="007D69E9"/>
    <w:rsid w:val="007D6A0C"/>
    <w:rsid w:val="007D7023"/>
    <w:rsid w:val="007D7036"/>
    <w:rsid w:val="007D71DC"/>
    <w:rsid w:val="007D73A1"/>
    <w:rsid w:val="007D765A"/>
    <w:rsid w:val="007D7B7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8E6"/>
    <w:rsid w:val="007E2EDF"/>
    <w:rsid w:val="007E2FB1"/>
    <w:rsid w:val="007E344D"/>
    <w:rsid w:val="007E3747"/>
    <w:rsid w:val="007E4611"/>
    <w:rsid w:val="007E47CD"/>
    <w:rsid w:val="007E4E91"/>
    <w:rsid w:val="007E546D"/>
    <w:rsid w:val="007E5778"/>
    <w:rsid w:val="007E5956"/>
    <w:rsid w:val="007E5CD6"/>
    <w:rsid w:val="007E5D98"/>
    <w:rsid w:val="007E5EA8"/>
    <w:rsid w:val="007E5EB3"/>
    <w:rsid w:val="007E60C7"/>
    <w:rsid w:val="007E65F3"/>
    <w:rsid w:val="007E6A87"/>
    <w:rsid w:val="007E6F0C"/>
    <w:rsid w:val="007E7041"/>
    <w:rsid w:val="007E74C5"/>
    <w:rsid w:val="007E7599"/>
    <w:rsid w:val="007E7C7F"/>
    <w:rsid w:val="007E7DA1"/>
    <w:rsid w:val="007F01DF"/>
    <w:rsid w:val="007F023F"/>
    <w:rsid w:val="007F0336"/>
    <w:rsid w:val="007F0344"/>
    <w:rsid w:val="007F0479"/>
    <w:rsid w:val="007F078B"/>
    <w:rsid w:val="007F085D"/>
    <w:rsid w:val="007F085E"/>
    <w:rsid w:val="007F0A85"/>
    <w:rsid w:val="007F0D12"/>
    <w:rsid w:val="007F153F"/>
    <w:rsid w:val="007F1A6F"/>
    <w:rsid w:val="007F1B07"/>
    <w:rsid w:val="007F1BDB"/>
    <w:rsid w:val="007F1C8C"/>
    <w:rsid w:val="007F1CF2"/>
    <w:rsid w:val="007F2155"/>
    <w:rsid w:val="007F22CF"/>
    <w:rsid w:val="007F246D"/>
    <w:rsid w:val="007F24F7"/>
    <w:rsid w:val="007F25A9"/>
    <w:rsid w:val="007F26C2"/>
    <w:rsid w:val="007F2AE4"/>
    <w:rsid w:val="007F316F"/>
    <w:rsid w:val="007F35F7"/>
    <w:rsid w:val="007F393D"/>
    <w:rsid w:val="007F3D15"/>
    <w:rsid w:val="007F3E30"/>
    <w:rsid w:val="007F431A"/>
    <w:rsid w:val="007F46C5"/>
    <w:rsid w:val="007F47C6"/>
    <w:rsid w:val="007F4852"/>
    <w:rsid w:val="007F49D5"/>
    <w:rsid w:val="007F4D0D"/>
    <w:rsid w:val="007F4DA3"/>
    <w:rsid w:val="007F572C"/>
    <w:rsid w:val="007F5D78"/>
    <w:rsid w:val="007F623F"/>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668"/>
    <w:rsid w:val="00805F9F"/>
    <w:rsid w:val="00806973"/>
    <w:rsid w:val="00806C7F"/>
    <w:rsid w:val="00806CE2"/>
    <w:rsid w:val="00807522"/>
    <w:rsid w:val="008075E9"/>
    <w:rsid w:val="00810564"/>
    <w:rsid w:val="008107CE"/>
    <w:rsid w:val="00810BE2"/>
    <w:rsid w:val="00810BE4"/>
    <w:rsid w:val="00810EC4"/>
    <w:rsid w:val="0081157D"/>
    <w:rsid w:val="00811916"/>
    <w:rsid w:val="00811E82"/>
    <w:rsid w:val="00811E86"/>
    <w:rsid w:val="00811E96"/>
    <w:rsid w:val="00812201"/>
    <w:rsid w:val="00812594"/>
    <w:rsid w:val="0081266D"/>
    <w:rsid w:val="008131DA"/>
    <w:rsid w:val="008132AC"/>
    <w:rsid w:val="00813510"/>
    <w:rsid w:val="0081370C"/>
    <w:rsid w:val="00813738"/>
    <w:rsid w:val="00813A90"/>
    <w:rsid w:val="00813D2F"/>
    <w:rsid w:val="008141A8"/>
    <w:rsid w:val="00814617"/>
    <w:rsid w:val="00814F30"/>
    <w:rsid w:val="0081514B"/>
    <w:rsid w:val="00815506"/>
    <w:rsid w:val="0081556A"/>
    <w:rsid w:val="00815684"/>
    <w:rsid w:val="008158CA"/>
    <w:rsid w:val="0081591D"/>
    <w:rsid w:val="008174F0"/>
    <w:rsid w:val="00817697"/>
    <w:rsid w:val="00817897"/>
    <w:rsid w:val="008178FC"/>
    <w:rsid w:val="00817AC3"/>
    <w:rsid w:val="00817D33"/>
    <w:rsid w:val="00817F44"/>
    <w:rsid w:val="00820267"/>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9B8"/>
    <w:rsid w:val="00824B5B"/>
    <w:rsid w:val="00824F6B"/>
    <w:rsid w:val="00825042"/>
    <w:rsid w:val="00825491"/>
    <w:rsid w:val="008259AF"/>
    <w:rsid w:val="008264D8"/>
    <w:rsid w:val="008264D9"/>
    <w:rsid w:val="0082683A"/>
    <w:rsid w:val="008269D1"/>
    <w:rsid w:val="00826C9E"/>
    <w:rsid w:val="008272A3"/>
    <w:rsid w:val="0082734E"/>
    <w:rsid w:val="008276B7"/>
    <w:rsid w:val="00827B06"/>
    <w:rsid w:val="00827E3D"/>
    <w:rsid w:val="00827FC5"/>
    <w:rsid w:val="00830489"/>
    <w:rsid w:val="008307A9"/>
    <w:rsid w:val="00830C3B"/>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EED"/>
    <w:rsid w:val="0083711A"/>
    <w:rsid w:val="00840263"/>
    <w:rsid w:val="0084031D"/>
    <w:rsid w:val="00840D21"/>
    <w:rsid w:val="00840D64"/>
    <w:rsid w:val="0084161F"/>
    <w:rsid w:val="00841BB9"/>
    <w:rsid w:val="008420E6"/>
    <w:rsid w:val="008421A5"/>
    <w:rsid w:val="0084313B"/>
    <w:rsid w:val="0084319D"/>
    <w:rsid w:val="008431E9"/>
    <w:rsid w:val="0084320F"/>
    <w:rsid w:val="00843334"/>
    <w:rsid w:val="0084348C"/>
    <w:rsid w:val="00843B14"/>
    <w:rsid w:val="00843FC4"/>
    <w:rsid w:val="00843FD9"/>
    <w:rsid w:val="00844F02"/>
    <w:rsid w:val="0084537B"/>
    <w:rsid w:val="0084589F"/>
    <w:rsid w:val="00845BCB"/>
    <w:rsid w:val="00845E25"/>
    <w:rsid w:val="00845FB6"/>
    <w:rsid w:val="008460E7"/>
    <w:rsid w:val="00846ADC"/>
    <w:rsid w:val="00846B10"/>
    <w:rsid w:val="00847E3D"/>
    <w:rsid w:val="00847FBE"/>
    <w:rsid w:val="00850BFD"/>
    <w:rsid w:val="00851032"/>
    <w:rsid w:val="008518D5"/>
    <w:rsid w:val="00851B46"/>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402C"/>
    <w:rsid w:val="008542B9"/>
    <w:rsid w:val="00854394"/>
    <w:rsid w:val="00854747"/>
    <w:rsid w:val="008549A7"/>
    <w:rsid w:val="00854CED"/>
    <w:rsid w:val="0085503D"/>
    <w:rsid w:val="0085513F"/>
    <w:rsid w:val="00855302"/>
    <w:rsid w:val="00855B34"/>
    <w:rsid w:val="00855CB0"/>
    <w:rsid w:val="00855E90"/>
    <w:rsid w:val="00856036"/>
    <w:rsid w:val="008562D4"/>
    <w:rsid w:val="008563B5"/>
    <w:rsid w:val="008567B7"/>
    <w:rsid w:val="00857115"/>
    <w:rsid w:val="008577CC"/>
    <w:rsid w:val="00860BB5"/>
    <w:rsid w:val="008614FE"/>
    <w:rsid w:val="0086180C"/>
    <w:rsid w:val="00861910"/>
    <w:rsid w:val="0086197B"/>
    <w:rsid w:val="00861BBD"/>
    <w:rsid w:val="00861E70"/>
    <w:rsid w:val="008636F1"/>
    <w:rsid w:val="00865AFF"/>
    <w:rsid w:val="00865E35"/>
    <w:rsid w:val="00865E4E"/>
    <w:rsid w:val="008664F2"/>
    <w:rsid w:val="0086679A"/>
    <w:rsid w:val="008668CC"/>
    <w:rsid w:val="00867033"/>
    <w:rsid w:val="00867EFD"/>
    <w:rsid w:val="00870012"/>
    <w:rsid w:val="0087011F"/>
    <w:rsid w:val="00870131"/>
    <w:rsid w:val="00870306"/>
    <w:rsid w:val="00870420"/>
    <w:rsid w:val="008705F5"/>
    <w:rsid w:val="0087086C"/>
    <w:rsid w:val="008712DE"/>
    <w:rsid w:val="008717F1"/>
    <w:rsid w:val="00871B14"/>
    <w:rsid w:val="00871B6C"/>
    <w:rsid w:val="00871C1C"/>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60"/>
    <w:rsid w:val="00877395"/>
    <w:rsid w:val="0087773A"/>
    <w:rsid w:val="00877843"/>
    <w:rsid w:val="00877C37"/>
    <w:rsid w:val="00877C8F"/>
    <w:rsid w:val="00877D18"/>
    <w:rsid w:val="00877DBD"/>
    <w:rsid w:val="00877ED4"/>
    <w:rsid w:val="00877FF0"/>
    <w:rsid w:val="00880014"/>
    <w:rsid w:val="0088005F"/>
    <w:rsid w:val="0088054F"/>
    <w:rsid w:val="008809FC"/>
    <w:rsid w:val="00880D70"/>
    <w:rsid w:val="008810B9"/>
    <w:rsid w:val="008811D4"/>
    <w:rsid w:val="00881369"/>
    <w:rsid w:val="00881389"/>
    <w:rsid w:val="0088162A"/>
    <w:rsid w:val="00881F5F"/>
    <w:rsid w:val="0088213A"/>
    <w:rsid w:val="0088229E"/>
    <w:rsid w:val="008825B5"/>
    <w:rsid w:val="008827DD"/>
    <w:rsid w:val="00882F56"/>
    <w:rsid w:val="0088308A"/>
    <w:rsid w:val="008834A4"/>
    <w:rsid w:val="00883A6C"/>
    <w:rsid w:val="00883B45"/>
    <w:rsid w:val="00884541"/>
    <w:rsid w:val="00884969"/>
    <w:rsid w:val="008849BC"/>
    <w:rsid w:val="00884B3D"/>
    <w:rsid w:val="0088589F"/>
    <w:rsid w:val="008865DC"/>
    <w:rsid w:val="00886E2B"/>
    <w:rsid w:val="0088709A"/>
    <w:rsid w:val="0089028C"/>
    <w:rsid w:val="00890374"/>
    <w:rsid w:val="008904AA"/>
    <w:rsid w:val="00890723"/>
    <w:rsid w:val="00890E2D"/>
    <w:rsid w:val="00891341"/>
    <w:rsid w:val="00891863"/>
    <w:rsid w:val="00891D59"/>
    <w:rsid w:val="00891E5F"/>
    <w:rsid w:val="00892217"/>
    <w:rsid w:val="00892980"/>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3D8B"/>
    <w:rsid w:val="008A412B"/>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0F26"/>
    <w:rsid w:val="008B11DA"/>
    <w:rsid w:val="008B11ED"/>
    <w:rsid w:val="008B1235"/>
    <w:rsid w:val="008B1247"/>
    <w:rsid w:val="008B13D7"/>
    <w:rsid w:val="008B1983"/>
    <w:rsid w:val="008B248A"/>
    <w:rsid w:val="008B29C2"/>
    <w:rsid w:val="008B2DAE"/>
    <w:rsid w:val="008B316A"/>
    <w:rsid w:val="008B346E"/>
    <w:rsid w:val="008B3CFC"/>
    <w:rsid w:val="008B4509"/>
    <w:rsid w:val="008B474B"/>
    <w:rsid w:val="008B497D"/>
    <w:rsid w:val="008B4AE3"/>
    <w:rsid w:val="008B4C2B"/>
    <w:rsid w:val="008B4C43"/>
    <w:rsid w:val="008B4DEA"/>
    <w:rsid w:val="008B4F26"/>
    <w:rsid w:val="008B4FD9"/>
    <w:rsid w:val="008B5055"/>
    <w:rsid w:val="008B5228"/>
    <w:rsid w:val="008B55DC"/>
    <w:rsid w:val="008B5751"/>
    <w:rsid w:val="008B5A5F"/>
    <w:rsid w:val="008B5F80"/>
    <w:rsid w:val="008B664F"/>
    <w:rsid w:val="008B6782"/>
    <w:rsid w:val="008B68BC"/>
    <w:rsid w:val="008B714F"/>
    <w:rsid w:val="008C08E1"/>
    <w:rsid w:val="008C0FBF"/>
    <w:rsid w:val="008C19F0"/>
    <w:rsid w:val="008C1DD5"/>
    <w:rsid w:val="008C1E3B"/>
    <w:rsid w:val="008C2872"/>
    <w:rsid w:val="008C2BC7"/>
    <w:rsid w:val="008C2BF0"/>
    <w:rsid w:val="008C2DA7"/>
    <w:rsid w:val="008C2E94"/>
    <w:rsid w:val="008C300E"/>
    <w:rsid w:val="008C3455"/>
    <w:rsid w:val="008C40BD"/>
    <w:rsid w:val="008C41E5"/>
    <w:rsid w:val="008C4382"/>
    <w:rsid w:val="008C4504"/>
    <w:rsid w:val="008C4782"/>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92B"/>
    <w:rsid w:val="008D0A50"/>
    <w:rsid w:val="008D0D96"/>
    <w:rsid w:val="008D0DC1"/>
    <w:rsid w:val="008D127B"/>
    <w:rsid w:val="008D1AFA"/>
    <w:rsid w:val="008D23A2"/>
    <w:rsid w:val="008D25D8"/>
    <w:rsid w:val="008D25FE"/>
    <w:rsid w:val="008D2721"/>
    <w:rsid w:val="008D2882"/>
    <w:rsid w:val="008D2EBF"/>
    <w:rsid w:val="008D3022"/>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F38"/>
    <w:rsid w:val="008D65CF"/>
    <w:rsid w:val="008D69F4"/>
    <w:rsid w:val="008D6B41"/>
    <w:rsid w:val="008D71E9"/>
    <w:rsid w:val="008D7419"/>
    <w:rsid w:val="008D7625"/>
    <w:rsid w:val="008D77D9"/>
    <w:rsid w:val="008E087F"/>
    <w:rsid w:val="008E0AAB"/>
    <w:rsid w:val="008E0CC1"/>
    <w:rsid w:val="008E12AB"/>
    <w:rsid w:val="008E145B"/>
    <w:rsid w:val="008E1590"/>
    <w:rsid w:val="008E32DF"/>
    <w:rsid w:val="008E387D"/>
    <w:rsid w:val="008E3969"/>
    <w:rsid w:val="008E39AD"/>
    <w:rsid w:val="008E3B9E"/>
    <w:rsid w:val="008E4461"/>
    <w:rsid w:val="008E4914"/>
    <w:rsid w:val="008E50F1"/>
    <w:rsid w:val="008E529F"/>
    <w:rsid w:val="008E5C4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CB4"/>
    <w:rsid w:val="008F2D8F"/>
    <w:rsid w:val="008F2E69"/>
    <w:rsid w:val="008F2F31"/>
    <w:rsid w:val="008F32B6"/>
    <w:rsid w:val="008F3B50"/>
    <w:rsid w:val="008F426C"/>
    <w:rsid w:val="008F43AB"/>
    <w:rsid w:val="008F4545"/>
    <w:rsid w:val="008F4861"/>
    <w:rsid w:val="008F4F33"/>
    <w:rsid w:val="008F5176"/>
    <w:rsid w:val="008F5483"/>
    <w:rsid w:val="008F5666"/>
    <w:rsid w:val="008F58DB"/>
    <w:rsid w:val="008F5958"/>
    <w:rsid w:val="008F5FB5"/>
    <w:rsid w:val="008F6035"/>
    <w:rsid w:val="008F64F5"/>
    <w:rsid w:val="008F6986"/>
    <w:rsid w:val="008F69DB"/>
    <w:rsid w:val="008F6C88"/>
    <w:rsid w:val="008F7035"/>
    <w:rsid w:val="008F7271"/>
    <w:rsid w:val="008F7298"/>
    <w:rsid w:val="008F72D2"/>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BFA"/>
    <w:rsid w:val="00902C1C"/>
    <w:rsid w:val="00902C85"/>
    <w:rsid w:val="009033FB"/>
    <w:rsid w:val="009035B6"/>
    <w:rsid w:val="00903AFB"/>
    <w:rsid w:val="00904266"/>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3EB"/>
    <w:rsid w:val="009124B3"/>
    <w:rsid w:val="00912CCF"/>
    <w:rsid w:val="00912F26"/>
    <w:rsid w:val="00913891"/>
    <w:rsid w:val="009148F6"/>
    <w:rsid w:val="00914AC8"/>
    <w:rsid w:val="00914DB0"/>
    <w:rsid w:val="00914EDB"/>
    <w:rsid w:val="0091571E"/>
    <w:rsid w:val="00915EAE"/>
    <w:rsid w:val="00915FE5"/>
    <w:rsid w:val="009161E7"/>
    <w:rsid w:val="00916DB7"/>
    <w:rsid w:val="009170BD"/>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ACE"/>
    <w:rsid w:val="00922B11"/>
    <w:rsid w:val="00922C65"/>
    <w:rsid w:val="00922C69"/>
    <w:rsid w:val="00922ECE"/>
    <w:rsid w:val="00922FE3"/>
    <w:rsid w:val="009233BE"/>
    <w:rsid w:val="00923406"/>
    <w:rsid w:val="00923E3B"/>
    <w:rsid w:val="0092459C"/>
    <w:rsid w:val="00924615"/>
    <w:rsid w:val="0092467A"/>
    <w:rsid w:val="00924CC7"/>
    <w:rsid w:val="00924D42"/>
    <w:rsid w:val="00924E3F"/>
    <w:rsid w:val="00925C02"/>
    <w:rsid w:val="00926267"/>
    <w:rsid w:val="00926A3A"/>
    <w:rsid w:val="00926B76"/>
    <w:rsid w:val="0092710C"/>
    <w:rsid w:val="0092725C"/>
    <w:rsid w:val="00927BE5"/>
    <w:rsid w:val="00927EBD"/>
    <w:rsid w:val="009300F5"/>
    <w:rsid w:val="0093023F"/>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8AD"/>
    <w:rsid w:val="00934B8D"/>
    <w:rsid w:val="009351F0"/>
    <w:rsid w:val="0093568D"/>
    <w:rsid w:val="00935C7F"/>
    <w:rsid w:val="00935D46"/>
    <w:rsid w:val="0093627A"/>
    <w:rsid w:val="00936367"/>
    <w:rsid w:val="00936914"/>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52E"/>
    <w:rsid w:val="00944541"/>
    <w:rsid w:val="009445C6"/>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425"/>
    <w:rsid w:val="00950909"/>
    <w:rsid w:val="00950EDC"/>
    <w:rsid w:val="00951B2D"/>
    <w:rsid w:val="009521CD"/>
    <w:rsid w:val="00952583"/>
    <w:rsid w:val="009529C2"/>
    <w:rsid w:val="00952C12"/>
    <w:rsid w:val="00952D7A"/>
    <w:rsid w:val="009531DC"/>
    <w:rsid w:val="00953514"/>
    <w:rsid w:val="009536BD"/>
    <w:rsid w:val="00953D77"/>
    <w:rsid w:val="00953DD7"/>
    <w:rsid w:val="00953EEB"/>
    <w:rsid w:val="00953FE5"/>
    <w:rsid w:val="00954676"/>
    <w:rsid w:val="00954DAC"/>
    <w:rsid w:val="009554B9"/>
    <w:rsid w:val="00955570"/>
    <w:rsid w:val="00955B0B"/>
    <w:rsid w:val="00955B81"/>
    <w:rsid w:val="00955C9C"/>
    <w:rsid w:val="00955E01"/>
    <w:rsid w:val="0095602A"/>
    <w:rsid w:val="00956107"/>
    <w:rsid w:val="0095630A"/>
    <w:rsid w:val="00956713"/>
    <w:rsid w:val="0095717F"/>
    <w:rsid w:val="00957204"/>
    <w:rsid w:val="00957C55"/>
    <w:rsid w:val="0096002A"/>
    <w:rsid w:val="0096002B"/>
    <w:rsid w:val="009601DD"/>
    <w:rsid w:val="009606B2"/>
    <w:rsid w:val="0096088A"/>
    <w:rsid w:val="00960A03"/>
    <w:rsid w:val="00960AA4"/>
    <w:rsid w:val="00960E57"/>
    <w:rsid w:val="009611A6"/>
    <w:rsid w:val="00961267"/>
    <w:rsid w:val="009615D6"/>
    <w:rsid w:val="0096168D"/>
    <w:rsid w:val="00961B20"/>
    <w:rsid w:val="00961E00"/>
    <w:rsid w:val="00961F26"/>
    <w:rsid w:val="00961FA8"/>
    <w:rsid w:val="00962396"/>
    <w:rsid w:val="009626A2"/>
    <w:rsid w:val="0096287D"/>
    <w:rsid w:val="00962A5E"/>
    <w:rsid w:val="0096302A"/>
    <w:rsid w:val="00963371"/>
    <w:rsid w:val="009637E3"/>
    <w:rsid w:val="00963828"/>
    <w:rsid w:val="00964309"/>
    <w:rsid w:val="009647A3"/>
    <w:rsid w:val="00964B6D"/>
    <w:rsid w:val="00965019"/>
    <w:rsid w:val="00965082"/>
    <w:rsid w:val="0096511C"/>
    <w:rsid w:val="009658F5"/>
    <w:rsid w:val="00965FF4"/>
    <w:rsid w:val="0096630C"/>
    <w:rsid w:val="00966BBE"/>
    <w:rsid w:val="0096754F"/>
    <w:rsid w:val="00967A6D"/>
    <w:rsid w:val="00967D7C"/>
    <w:rsid w:val="0097018A"/>
    <w:rsid w:val="0097070D"/>
    <w:rsid w:val="00970B1B"/>
    <w:rsid w:val="009710FD"/>
    <w:rsid w:val="00971453"/>
    <w:rsid w:val="00971523"/>
    <w:rsid w:val="0097152D"/>
    <w:rsid w:val="00971668"/>
    <w:rsid w:val="00971810"/>
    <w:rsid w:val="00971B78"/>
    <w:rsid w:val="00971EDC"/>
    <w:rsid w:val="00972281"/>
    <w:rsid w:val="009724D5"/>
    <w:rsid w:val="00972515"/>
    <w:rsid w:val="00972545"/>
    <w:rsid w:val="00972858"/>
    <w:rsid w:val="00972B41"/>
    <w:rsid w:val="00972FBA"/>
    <w:rsid w:val="00973633"/>
    <w:rsid w:val="00973B92"/>
    <w:rsid w:val="00973D66"/>
    <w:rsid w:val="009744AC"/>
    <w:rsid w:val="00974A3E"/>
    <w:rsid w:val="00974C8E"/>
    <w:rsid w:val="009752DA"/>
    <w:rsid w:val="0097531A"/>
    <w:rsid w:val="0097569E"/>
    <w:rsid w:val="00975884"/>
    <w:rsid w:val="00975A1D"/>
    <w:rsid w:val="00975F29"/>
    <w:rsid w:val="00975F80"/>
    <w:rsid w:val="0097615F"/>
    <w:rsid w:val="009761F9"/>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AA3"/>
    <w:rsid w:val="00983CD1"/>
    <w:rsid w:val="00983FF3"/>
    <w:rsid w:val="009840B3"/>
    <w:rsid w:val="0098442B"/>
    <w:rsid w:val="0098457A"/>
    <w:rsid w:val="00984706"/>
    <w:rsid w:val="00984974"/>
    <w:rsid w:val="00984A8E"/>
    <w:rsid w:val="00984B23"/>
    <w:rsid w:val="00984E80"/>
    <w:rsid w:val="00985D8A"/>
    <w:rsid w:val="0098617B"/>
    <w:rsid w:val="00986274"/>
    <w:rsid w:val="0098681F"/>
    <w:rsid w:val="00986C38"/>
    <w:rsid w:val="00987003"/>
    <w:rsid w:val="00987415"/>
    <w:rsid w:val="00987628"/>
    <w:rsid w:val="009879D6"/>
    <w:rsid w:val="00987ABA"/>
    <w:rsid w:val="00987BB6"/>
    <w:rsid w:val="009901EB"/>
    <w:rsid w:val="009903C7"/>
    <w:rsid w:val="009905EC"/>
    <w:rsid w:val="009909CB"/>
    <w:rsid w:val="00990B7E"/>
    <w:rsid w:val="00990EBE"/>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45B"/>
    <w:rsid w:val="0099547B"/>
    <w:rsid w:val="00995526"/>
    <w:rsid w:val="00995E0C"/>
    <w:rsid w:val="00995FB1"/>
    <w:rsid w:val="009968C4"/>
    <w:rsid w:val="00997194"/>
    <w:rsid w:val="00997418"/>
    <w:rsid w:val="00997B63"/>
    <w:rsid w:val="009A0129"/>
    <w:rsid w:val="009A07E1"/>
    <w:rsid w:val="009A0B55"/>
    <w:rsid w:val="009A1BDE"/>
    <w:rsid w:val="009A25EE"/>
    <w:rsid w:val="009A2CE2"/>
    <w:rsid w:val="009A2DDE"/>
    <w:rsid w:val="009A2F72"/>
    <w:rsid w:val="009A3256"/>
    <w:rsid w:val="009A3779"/>
    <w:rsid w:val="009A3D4C"/>
    <w:rsid w:val="009A4007"/>
    <w:rsid w:val="009A414D"/>
    <w:rsid w:val="009A4303"/>
    <w:rsid w:val="009A4575"/>
    <w:rsid w:val="009A4AD6"/>
    <w:rsid w:val="009A4F12"/>
    <w:rsid w:val="009A5522"/>
    <w:rsid w:val="009A555A"/>
    <w:rsid w:val="009A584E"/>
    <w:rsid w:val="009A5887"/>
    <w:rsid w:val="009A5D53"/>
    <w:rsid w:val="009A5E0D"/>
    <w:rsid w:val="009A60E0"/>
    <w:rsid w:val="009A612C"/>
    <w:rsid w:val="009A622A"/>
    <w:rsid w:val="009A6285"/>
    <w:rsid w:val="009A64DE"/>
    <w:rsid w:val="009A692B"/>
    <w:rsid w:val="009A7146"/>
    <w:rsid w:val="009A75CC"/>
    <w:rsid w:val="009B07B7"/>
    <w:rsid w:val="009B22B6"/>
    <w:rsid w:val="009B2863"/>
    <w:rsid w:val="009B2B1B"/>
    <w:rsid w:val="009B2D29"/>
    <w:rsid w:val="009B2F4A"/>
    <w:rsid w:val="009B2F59"/>
    <w:rsid w:val="009B3133"/>
    <w:rsid w:val="009B3713"/>
    <w:rsid w:val="009B51C1"/>
    <w:rsid w:val="009B5351"/>
    <w:rsid w:val="009B5B5A"/>
    <w:rsid w:val="009B5BEE"/>
    <w:rsid w:val="009B5D53"/>
    <w:rsid w:val="009B6776"/>
    <w:rsid w:val="009B6955"/>
    <w:rsid w:val="009B6BA6"/>
    <w:rsid w:val="009B6EC7"/>
    <w:rsid w:val="009B73FD"/>
    <w:rsid w:val="009C0134"/>
    <w:rsid w:val="009C03F7"/>
    <w:rsid w:val="009C0FA9"/>
    <w:rsid w:val="009C157C"/>
    <w:rsid w:val="009C186B"/>
    <w:rsid w:val="009C1CA7"/>
    <w:rsid w:val="009C211C"/>
    <w:rsid w:val="009C217D"/>
    <w:rsid w:val="009C2898"/>
    <w:rsid w:val="009C31FD"/>
    <w:rsid w:val="009C332E"/>
    <w:rsid w:val="009C335C"/>
    <w:rsid w:val="009C3476"/>
    <w:rsid w:val="009C390D"/>
    <w:rsid w:val="009C3B2E"/>
    <w:rsid w:val="009C3E26"/>
    <w:rsid w:val="009C439E"/>
    <w:rsid w:val="009C46B4"/>
    <w:rsid w:val="009C487D"/>
    <w:rsid w:val="009C49A0"/>
    <w:rsid w:val="009C4F4C"/>
    <w:rsid w:val="009C54BE"/>
    <w:rsid w:val="009C592E"/>
    <w:rsid w:val="009C5A62"/>
    <w:rsid w:val="009C5BA7"/>
    <w:rsid w:val="009C62A2"/>
    <w:rsid w:val="009C6811"/>
    <w:rsid w:val="009C6CC1"/>
    <w:rsid w:val="009C73C6"/>
    <w:rsid w:val="009C7609"/>
    <w:rsid w:val="009C772F"/>
    <w:rsid w:val="009C7B7A"/>
    <w:rsid w:val="009D00BB"/>
    <w:rsid w:val="009D06B7"/>
    <w:rsid w:val="009D096C"/>
    <w:rsid w:val="009D1059"/>
    <w:rsid w:val="009D13B5"/>
    <w:rsid w:val="009D17D1"/>
    <w:rsid w:val="009D195C"/>
    <w:rsid w:val="009D1B4F"/>
    <w:rsid w:val="009D1CB8"/>
    <w:rsid w:val="009D1F80"/>
    <w:rsid w:val="009D2003"/>
    <w:rsid w:val="009D2D89"/>
    <w:rsid w:val="009D2DBA"/>
    <w:rsid w:val="009D3935"/>
    <w:rsid w:val="009D49CA"/>
    <w:rsid w:val="009D4CB8"/>
    <w:rsid w:val="009D5330"/>
    <w:rsid w:val="009D53B1"/>
    <w:rsid w:val="009D5486"/>
    <w:rsid w:val="009D5670"/>
    <w:rsid w:val="009D5936"/>
    <w:rsid w:val="009D61E1"/>
    <w:rsid w:val="009D654E"/>
    <w:rsid w:val="009D659B"/>
    <w:rsid w:val="009D6773"/>
    <w:rsid w:val="009D67FE"/>
    <w:rsid w:val="009D778A"/>
    <w:rsid w:val="009D7A51"/>
    <w:rsid w:val="009D7C6B"/>
    <w:rsid w:val="009D7CB2"/>
    <w:rsid w:val="009D7ED3"/>
    <w:rsid w:val="009E0535"/>
    <w:rsid w:val="009E092B"/>
    <w:rsid w:val="009E0FCA"/>
    <w:rsid w:val="009E163A"/>
    <w:rsid w:val="009E1B84"/>
    <w:rsid w:val="009E1C19"/>
    <w:rsid w:val="009E1C9E"/>
    <w:rsid w:val="009E1D51"/>
    <w:rsid w:val="009E1ED0"/>
    <w:rsid w:val="009E1F02"/>
    <w:rsid w:val="009E20A0"/>
    <w:rsid w:val="009E2116"/>
    <w:rsid w:val="009E21EE"/>
    <w:rsid w:val="009E2638"/>
    <w:rsid w:val="009E2894"/>
    <w:rsid w:val="009E2E0D"/>
    <w:rsid w:val="009E332E"/>
    <w:rsid w:val="009E35C3"/>
    <w:rsid w:val="009E3D29"/>
    <w:rsid w:val="009E3D51"/>
    <w:rsid w:val="009E40A1"/>
    <w:rsid w:val="009E482C"/>
    <w:rsid w:val="009E4ADB"/>
    <w:rsid w:val="009E5258"/>
    <w:rsid w:val="009E573D"/>
    <w:rsid w:val="009E57A6"/>
    <w:rsid w:val="009E59AD"/>
    <w:rsid w:val="009E5A37"/>
    <w:rsid w:val="009E5A72"/>
    <w:rsid w:val="009E5AAD"/>
    <w:rsid w:val="009E5B29"/>
    <w:rsid w:val="009E61FD"/>
    <w:rsid w:val="009E6E74"/>
    <w:rsid w:val="009E719A"/>
    <w:rsid w:val="009E73CD"/>
    <w:rsid w:val="009E7B5D"/>
    <w:rsid w:val="009F0115"/>
    <w:rsid w:val="009F015C"/>
    <w:rsid w:val="009F0965"/>
    <w:rsid w:val="009F0C4E"/>
    <w:rsid w:val="009F18F7"/>
    <w:rsid w:val="009F1ADE"/>
    <w:rsid w:val="009F1BA2"/>
    <w:rsid w:val="009F1BDB"/>
    <w:rsid w:val="009F26E4"/>
    <w:rsid w:val="009F2EDA"/>
    <w:rsid w:val="009F3345"/>
    <w:rsid w:val="009F3A42"/>
    <w:rsid w:val="009F3BB5"/>
    <w:rsid w:val="009F423E"/>
    <w:rsid w:val="009F4339"/>
    <w:rsid w:val="009F450B"/>
    <w:rsid w:val="009F47BF"/>
    <w:rsid w:val="009F4944"/>
    <w:rsid w:val="009F4AB8"/>
    <w:rsid w:val="009F4D10"/>
    <w:rsid w:val="009F5018"/>
    <w:rsid w:val="009F51D8"/>
    <w:rsid w:val="009F532C"/>
    <w:rsid w:val="009F54BF"/>
    <w:rsid w:val="009F5A96"/>
    <w:rsid w:val="009F5C1B"/>
    <w:rsid w:val="009F629C"/>
    <w:rsid w:val="009F6C6D"/>
    <w:rsid w:val="009F6E08"/>
    <w:rsid w:val="009F6F30"/>
    <w:rsid w:val="009F7972"/>
    <w:rsid w:val="009F7A89"/>
    <w:rsid w:val="009F7BFE"/>
    <w:rsid w:val="009F7CD7"/>
    <w:rsid w:val="009F7E88"/>
    <w:rsid w:val="00A00680"/>
    <w:rsid w:val="00A00EC7"/>
    <w:rsid w:val="00A01021"/>
    <w:rsid w:val="00A0179C"/>
    <w:rsid w:val="00A0197C"/>
    <w:rsid w:val="00A01B9F"/>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922"/>
    <w:rsid w:val="00A06A08"/>
    <w:rsid w:val="00A06B8E"/>
    <w:rsid w:val="00A0747B"/>
    <w:rsid w:val="00A07A4A"/>
    <w:rsid w:val="00A07DB4"/>
    <w:rsid w:val="00A07EE9"/>
    <w:rsid w:val="00A1054D"/>
    <w:rsid w:val="00A1072B"/>
    <w:rsid w:val="00A10F7C"/>
    <w:rsid w:val="00A1110A"/>
    <w:rsid w:val="00A1123E"/>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E"/>
    <w:rsid w:val="00A24F7A"/>
    <w:rsid w:val="00A2567A"/>
    <w:rsid w:val="00A25D64"/>
    <w:rsid w:val="00A262A2"/>
    <w:rsid w:val="00A264DA"/>
    <w:rsid w:val="00A267A9"/>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7B"/>
    <w:rsid w:val="00A336D0"/>
    <w:rsid w:val="00A336E8"/>
    <w:rsid w:val="00A338B0"/>
    <w:rsid w:val="00A339FC"/>
    <w:rsid w:val="00A33DA6"/>
    <w:rsid w:val="00A34578"/>
    <w:rsid w:val="00A34856"/>
    <w:rsid w:val="00A3612B"/>
    <w:rsid w:val="00A365E7"/>
    <w:rsid w:val="00A367DB"/>
    <w:rsid w:val="00A36957"/>
    <w:rsid w:val="00A37021"/>
    <w:rsid w:val="00A373A0"/>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0FA"/>
    <w:rsid w:val="00A46277"/>
    <w:rsid w:val="00A4667C"/>
    <w:rsid w:val="00A46694"/>
    <w:rsid w:val="00A46E41"/>
    <w:rsid w:val="00A46E74"/>
    <w:rsid w:val="00A46EEB"/>
    <w:rsid w:val="00A47545"/>
    <w:rsid w:val="00A47657"/>
    <w:rsid w:val="00A4799F"/>
    <w:rsid w:val="00A47E00"/>
    <w:rsid w:val="00A501DF"/>
    <w:rsid w:val="00A504A0"/>
    <w:rsid w:val="00A507FF"/>
    <w:rsid w:val="00A50F34"/>
    <w:rsid w:val="00A51840"/>
    <w:rsid w:val="00A52665"/>
    <w:rsid w:val="00A52F8D"/>
    <w:rsid w:val="00A53B09"/>
    <w:rsid w:val="00A53CAF"/>
    <w:rsid w:val="00A53D7B"/>
    <w:rsid w:val="00A53EDD"/>
    <w:rsid w:val="00A54402"/>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4F7B"/>
    <w:rsid w:val="00A6518B"/>
    <w:rsid w:val="00A65D5A"/>
    <w:rsid w:val="00A662CC"/>
    <w:rsid w:val="00A664F1"/>
    <w:rsid w:val="00A664F8"/>
    <w:rsid w:val="00A66EE5"/>
    <w:rsid w:val="00A66EFE"/>
    <w:rsid w:val="00A670DB"/>
    <w:rsid w:val="00A675B6"/>
    <w:rsid w:val="00A679AB"/>
    <w:rsid w:val="00A67A30"/>
    <w:rsid w:val="00A67C28"/>
    <w:rsid w:val="00A67CAE"/>
    <w:rsid w:val="00A67CDB"/>
    <w:rsid w:val="00A705F4"/>
    <w:rsid w:val="00A707B8"/>
    <w:rsid w:val="00A70E1F"/>
    <w:rsid w:val="00A70E49"/>
    <w:rsid w:val="00A70E61"/>
    <w:rsid w:val="00A70E65"/>
    <w:rsid w:val="00A71454"/>
    <w:rsid w:val="00A715FA"/>
    <w:rsid w:val="00A7162B"/>
    <w:rsid w:val="00A7194A"/>
    <w:rsid w:val="00A71DAD"/>
    <w:rsid w:val="00A71E1B"/>
    <w:rsid w:val="00A724C6"/>
    <w:rsid w:val="00A727A3"/>
    <w:rsid w:val="00A72AF5"/>
    <w:rsid w:val="00A72E9A"/>
    <w:rsid w:val="00A73A31"/>
    <w:rsid w:val="00A73DC4"/>
    <w:rsid w:val="00A73FCA"/>
    <w:rsid w:val="00A74196"/>
    <w:rsid w:val="00A742CB"/>
    <w:rsid w:val="00A74BC1"/>
    <w:rsid w:val="00A74DD9"/>
    <w:rsid w:val="00A74EF6"/>
    <w:rsid w:val="00A74FE6"/>
    <w:rsid w:val="00A75B16"/>
    <w:rsid w:val="00A76190"/>
    <w:rsid w:val="00A76712"/>
    <w:rsid w:val="00A76B19"/>
    <w:rsid w:val="00A772DA"/>
    <w:rsid w:val="00A7760D"/>
    <w:rsid w:val="00A778F8"/>
    <w:rsid w:val="00A805E9"/>
    <w:rsid w:val="00A80773"/>
    <w:rsid w:val="00A80951"/>
    <w:rsid w:val="00A80B6C"/>
    <w:rsid w:val="00A80C7F"/>
    <w:rsid w:val="00A80D37"/>
    <w:rsid w:val="00A80E16"/>
    <w:rsid w:val="00A81044"/>
    <w:rsid w:val="00A81161"/>
    <w:rsid w:val="00A81DF5"/>
    <w:rsid w:val="00A81DFC"/>
    <w:rsid w:val="00A8236A"/>
    <w:rsid w:val="00A825D9"/>
    <w:rsid w:val="00A8298F"/>
    <w:rsid w:val="00A82A98"/>
    <w:rsid w:val="00A82CB1"/>
    <w:rsid w:val="00A83018"/>
    <w:rsid w:val="00A83A4F"/>
    <w:rsid w:val="00A83AC0"/>
    <w:rsid w:val="00A83AC4"/>
    <w:rsid w:val="00A83CB4"/>
    <w:rsid w:val="00A83D3D"/>
    <w:rsid w:val="00A84294"/>
    <w:rsid w:val="00A8490F"/>
    <w:rsid w:val="00A84F01"/>
    <w:rsid w:val="00A85299"/>
    <w:rsid w:val="00A85BA9"/>
    <w:rsid w:val="00A8610A"/>
    <w:rsid w:val="00A862A5"/>
    <w:rsid w:val="00A86737"/>
    <w:rsid w:val="00A868D6"/>
    <w:rsid w:val="00A86A0B"/>
    <w:rsid w:val="00A86BC7"/>
    <w:rsid w:val="00A87083"/>
    <w:rsid w:val="00A87D96"/>
    <w:rsid w:val="00A87FB5"/>
    <w:rsid w:val="00A907A3"/>
    <w:rsid w:val="00A90967"/>
    <w:rsid w:val="00A90F1B"/>
    <w:rsid w:val="00A91321"/>
    <w:rsid w:val="00A92849"/>
    <w:rsid w:val="00A92C77"/>
    <w:rsid w:val="00A93313"/>
    <w:rsid w:val="00A933C1"/>
    <w:rsid w:val="00A935F3"/>
    <w:rsid w:val="00A93672"/>
    <w:rsid w:val="00A939AF"/>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0F32"/>
    <w:rsid w:val="00AA165F"/>
    <w:rsid w:val="00AA1E5C"/>
    <w:rsid w:val="00AA2149"/>
    <w:rsid w:val="00AA294A"/>
    <w:rsid w:val="00AA2E73"/>
    <w:rsid w:val="00AA3495"/>
    <w:rsid w:val="00AA34EE"/>
    <w:rsid w:val="00AA3D59"/>
    <w:rsid w:val="00AA4505"/>
    <w:rsid w:val="00AA4727"/>
    <w:rsid w:val="00AA47F7"/>
    <w:rsid w:val="00AA48F0"/>
    <w:rsid w:val="00AA4CD7"/>
    <w:rsid w:val="00AA502E"/>
    <w:rsid w:val="00AA53FD"/>
    <w:rsid w:val="00AA5473"/>
    <w:rsid w:val="00AA548C"/>
    <w:rsid w:val="00AA5622"/>
    <w:rsid w:val="00AA5700"/>
    <w:rsid w:val="00AA5C79"/>
    <w:rsid w:val="00AA5DCF"/>
    <w:rsid w:val="00AA5DD4"/>
    <w:rsid w:val="00AA6605"/>
    <w:rsid w:val="00AA6D38"/>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F6F"/>
    <w:rsid w:val="00AB606F"/>
    <w:rsid w:val="00AB61A7"/>
    <w:rsid w:val="00AB6784"/>
    <w:rsid w:val="00AB6885"/>
    <w:rsid w:val="00AB7230"/>
    <w:rsid w:val="00AB7AA7"/>
    <w:rsid w:val="00AC0181"/>
    <w:rsid w:val="00AC039C"/>
    <w:rsid w:val="00AC05AE"/>
    <w:rsid w:val="00AC0A7D"/>
    <w:rsid w:val="00AC0B77"/>
    <w:rsid w:val="00AC0E55"/>
    <w:rsid w:val="00AC0F9E"/>
    <w:rsid w:val="00AC0FA0"/>
    <w:rsid w:val="00AC14B9"/>
    <w:rsid w:val="00AC1D09"/>
    <w:rsid w:val="00AC1D60"/>
    <w:rsid w:val="00AC1DFF"/>
    <w:rsid w:val="00AC1E08"/>
    <w:rsid w:val="00AC1ECF"/>
    <w:rsid w:val="00AC1F0E"/>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B55"/>
    <w:rsid w:val="00AC4C14"/>
    <w:rsid w:val="00AC58C9"/>
    <w:rsid w:val="00AC5BA3"/>
    <w:rsid w:val="00AC6E2F"/>
    <w:rsid w:val="00AC6FCA"/>
    <w:rsid w:val="00AC77FB"/>
    <w:rsid w:val="00AC7F2B"/>
    <w:rsid w:val="00AD0226"/>
    <w:rsid w:val="00AD034D"/>
    <w:rsid w:val="00AD0F48"/>
    <w:rsid w:val="00AD15A0"/>
    <w:rsid w:val="00AD16C5"/>
    <w:rsid w:val="00AD1AD1"/>
    <w:rsid w:val="00AD1D6C"/>
    <w:rsid w:val="00AD1FAF"/>
    <w:rsid w:val="00AD25B1"/>
    <w:rsid w:val="00AD26B9"/>
    <w:rsid w:val="00AD2E13"/>
    <w:rsid w:val="00AD31AA"/>
    <w:rsid w:val="00AD3272"/>
    <w:rsid w:val="00AD3878"/>
    <w:rsid w:val="00AD4C72"/>
    <w:rsid w:val="00AD59E4"/>
    <w:rsid w:val="00AD5AD7"/>
    <w:rsid w:val="00AD6238"/>
    <w:rsid w:val="00AD63DD"/>
    <w:rsid w:val="00AD6468"/>
    <w:rsid w:val="00AD6905"/>
    <w:rsid w:val="00AD6A0C"/>
    <w:rsid w:val="00AD6E54"/>
    <w:rsid w:val="00AD7549"/>
    <w:rsid w:val="00AD75C9"/>
    <w:rsid w:val="00AD7699"/>
    <w:rsid w:val="00AD7977"/>
    <w:rsid w:val="00AD79BC"/>
    <w:rsid w:val="00AD7A4F"/>
    <w:rsid w:val="00AE08F3"/>
    <w:rsid w:val="00AE125C"/>
    <w:rsid w:val="00AE141C"/>
    <w:rsid w:val="00AE14E6"/>
    <w:rsid w:val="00AE1559"/>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64B"/>
    <w:rsid w:val="00AE4790"/>
    <w:rsid w:val="00AE4A98"/>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BCE"/>
    <w:rsid w:val="00AF2D48"/>
    <w:rsid w:val="00AF2E9A"/>
    <w:rsid w:val="00AF3338"/>
    <w:rsid w:val="00AF33F4"/>
    <w:rsid w:val="00AF39C7"/>
    <w:rsid w:val="00AF3C94"/>
    <w:rsid w:val="00AF493C"/>
    <w:rsid w:val="00AF508F"/>
    <w:rsid w:val="00AF55C2"/>
    <w:rsid w:val="00AF566C"/>
    <w:rsid w:val="00AF58C7"/>
    <w:rsid w:val="00AF58F1"/>
    <w:rsid w:val="00AF5D28"/>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1F7"/>
    <w:rsid w:val="00B01970"/>
    <w:rsid w:val="00B01E2C"/>
    <w:rsid w:val="00B02310"/>
    <w:rsid w:val="00B02681"/>
    <w:rsid w:val="00B029B0"/>
    <w:rsid w:val="00B02C40"/>
    <w:rsid w:val="00B03BBC"/>
    <w:rsid w:val="00B03FA1"/>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143"/>
    <w:rsid w:val="00B1130F"/>
    <w:rsid w:val="00B117C5"/>
    <w:rsid w:val="00B11B0E"/>
    <w:rsid w:val="00B11D5B"/>
    <w:rsid w:val="00B11F5B"/>
    <w:rsid w:val="00B12689"/>
    <w:rsid w:val="00B12F04"/>
    <w:rsid w:val="00B134EE"/>
    <w:rsid w:val="00B1352C"/>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4CF"/>
    <w:rsid w:val="00B177DC"/>
    <w:rsid w:val="00B178D6"/>
    <w:rsid w:val="00B17C17"/>
    <w:rsid w:val="00B17FA7"/>
    <w:rsid w:val="00B2101A"/>
    <w:rsid w:val="00B21545"/>
    <w:rsid w:val="00B2186E"/>
    <w:rsid w:val="00B21F89"/>
    <w:rsid w:val="00B22031"/>
    <w:rsid w:val="00B22465"/>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0AC"/>
    <w:rsid w:val="00B314DB"/>
    <w:rsid w:val="00B3161A"/>
    <w:rsid w:val="00B3193E"/>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479"/>
    <w:rsid w:val="00B36923"/>
    <w:rsid w:val="00B36BC3"/>
    <w:rsid w:val="00B36CE0"/>
    <w:rsid w:val="00B36F35"/>
    <w:rsid w:val="00B3702C"/>
    <w:rsid w:val="00B375C8"/>
    <w:rsid w:val="00B37915"/>
    <w:rsid w:val="00B37D55"/>
    <w:rsid w:val="00B37E3D"/>
    <w:rsid w:val="00B403ED"/>
    <w:rsid w:val="00B40823"/>
    <w:rsid w:val="00B4099D"/>
    <w:rsid w:val="00B40F9F"/>
    <w:rsid w:val="00B41145"/>
    <w:rsid w:val="00B41730"/>
    <w:rsid w:val="00B4192D"/>
    <w:rsid w:val="00B419DD"/>
    <w:rsid w:val="00B41B3E"/>
    <w:rsid w:val="00B424B2"/>
    <w:rsid w:val="00B4286E"/>
    <w:rsid w:val="00B42B07"/>
    <w:rsid w:val="00B42D23"/>
    <w:rsid w:val="00B432F7"/>
    <w:rsid w:val="00B433F8"/>
    <w:rsid w:val="00B43D94"/>
    <w:rsid w:val="00B43E8D"/>
    <w:rsid w:val="00B4403B"/>
    <w:rsid w:val="00B4437C"/>
    <w:rsid w:val="00B445CB"/>
    <w:rsid w:val="00B449BE"/>
    <w:rsid w:val="00B45163"/>
    <w:rsid w:val="00B455CB"/>
    <w:rsid w:val="00B45BB2"/>
    <w:rsid w:val="00B463B5"/>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2D46"/>
    <w:rsid w:val="00B53857"/>
    <w:rsid w:val="00B53973"/>
    <w:rsid w:val="00B53985"/>
    <w:rsid w:val="00B53DD2"/>
    <w:rsid w:val="00B53DF3"/>
    <w:rsid w:val="00B541F3"/>
    <w:rsid w:val="00B543B6"/>
    <w:rsid w:val="00B54408"/>
    <w:rsid w:val="00B547A4"/>
    <w:rsid w:val="00B547FD"/>
    <w:rsid w:val="00B54880"/>
    <w:rsid w:val="00B54A0E"/>
    <w:rsid w:val="00B54A12"/>
    <w:rsid w:val="00B55828"/>
    <w:rsid w:val="00B56157"/>
    <w:rsid w:val="00B56610"/>
    <w:rsid w:val="00B56AC7"/>
    <w:rsid w:val="00B56EDA"/>
    <w:rsid w:val="00B575F5"/>
    <w:rsid w:val="00B57898"/>
    <w:rsid w:val="00B601E4"/>
    <w:rsid w:val="00B60B9F"/>
    <w:rsid w:val="00B60C79"/>
    <w:rsid w:val="00B60CD7"/>
    <w:rsid w:val="00B60D84"/>
    <w:rsid w:val="00B610CF"/>
    <w:rsid w:val="00B61309"/>
    <w:rsid w:val="00B61564"/>
    <w:rsid w:val="00B61B43"/>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6110"/>
    <w:rsid w:val="00B6655F"/>
    <w:rsid w:val="00B665DE"/>
    <w:rsid w:val="00B669D1"/>
    <w:rsid w:val="00B66ABC"/>
    <w:rsid w:val="00B66D2E"/>
    <w:rsid w:val="00B679DC"/>
    <w:rsid w:val="00B70017"/>
    <w:rsid w:val="00B7002B"/>
    <w:rsid w:val="00B70499"/>
    <w:rsid w:val="00B707B1"/>
    <w:rsid w:val="00B7094A"/>
    <w:rsid w:val="00B70998"/>
    <w:rsid w:val="00B70EA3"/>
    <w:rsid w:val="00B70FDF"/>
    <w:rsid w:val="00B71214"/>
    <w:rsid w:val="00B7148C"/>
    <w:rsid w:val="00B715B9"/>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43B2"/>
    <w:rsid w:val="00B74DD8"/>
    <w:rsid w:val="00B74F39"/>
    <w:rsid w:val="00B7507D"/>
    <w:rsid w:val="00B7599E"/>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6107"/>
    <w:rsid w:val="00B8644C"/>
    <w:rsid w:val="00B86930"/>
    <w:rsid w:val="00B86C4C"/>
    <w:rsid w:val="00B86E85"/>
    <w:rsid w:val="00B875E3"/>
    <w:rsid w:val="00B87897"/>
    <w:rsid w:val="00B87BE6"/>
    <w:rsid w:val="00B90C98"/>
    <w:rsid w:val="00B90E3B"/>
    <w:rsid w:val="00B9115C"/>
    <w:rsid w:val="00B91377"/>
    <w:rsid w:val="00B9151F"/>
    <w:rsid w:val="00B9236B"/>
    <w:rsid w:val="00B92869"/>
    <w:rsid w:val="00B92C1E"/>
    <w:rsid w:val="00B92D39"/>
    <w:rsid w:val="00B92E2A"/>
    <w:rsid w:val="00B93364"/>
    <w:rsid w:val="00B93B6F"/>
    <w:rsid w:val="00B93EE4"/>
    <w:rsid w:val="00B941B4"/>
    <w:rsid w:val="00B94202"/>
    <w:rsid w:val="00B942E5"/>
    <w:rsid w:val="00B9471A"/>
    <w:rsid w:val="00B94A6D"/>
    <w:rsid w:val="00B94F72"/>
    <w:rsid w:val="00B953CE"/>
    <w:rsid w:val="00B955D4"/>
    <w:rsid w:val="00B95DD2"/>
    <w:rsid w:val="00B95E06"/>
    <w:rsid w:val="00B966EC"/>
    <w:rsid w:val="00B96941"/>
    <w:rsid w:val="00B96CA5"/>
    <w:rsid w:val="00B96E46"/>
    <w:rsid w:val="00B9779C"/>
    <w:rsid w:val="00B97802"/>
    <w:rsid w:val="00B97DFF"/>
    <w:rsid w:val="00BA03AE"/>
    <w:rsid w:val="00BA04A7"/>
    <w:rsid w:val="00BA0553"/>
    <w:rsid w:val="00BA0931"/>
    <w:rsid w:val="00BA0E79"/>
    <w:rsid w:val="00BA1A63"/>
    <w:rsid w:val="00BA2367"/>
    <w:rsid w:val="00BA2450"/>
    <w:rsid w:val="00BA3112"/>
    <w:rsid w:val="00BA326D"/>
    <w:rsid w:val="00BA32BB"/>
    <w:rsid w:val="00BA3371"/>
    <w:rsid w:val="00BA350C"/>
    <w:rsid w:val="00BA3654"/>
    <w:rsid w:val="00BA3FF1"/>
    <w:rsid w:val="00BA459C"/>
    <w:rsid w:val="00BA4804"/>
    <w:rsid w:val="00BA4E1B"/>
    <w:rsid w:val="00BA4E35"/>
    <w:rsid w:val="00BA4EA7"/>
    <w:rsid w:val="00BA5B86"/>
    <w:rsid w:val="00BA5CC1"/>
    <w:rsid w:val="00BA5E44"/>
    <w:rsid w:val="00BA5E6F"/>
    <w:rsid w:val="00BA7389"/>
    <w:rsid w:val="00BA77D5"/>
    <w:rsid w:val="00BA7846"/>
    <w:rsid w:val="00BA7B01"/>
    <w:rsid w:val="00BB00ED"/>
    <w:rsid w:val="00BB02CB"/>
    <w:rsid w:val="00BB0573"/>
    <w:rsid w:val="00BB088C"/>
    <w:rsid w:val="00BB0D01"/>
    <w:rsid w:val="00BB0FBF"/>
    <w:rsid w:val="00BB19AF"/>
    <w:rsid w:val="00BB20BE"/>
    <w:rsid w:val="00BB250D"/>
    <w:rsid w:val="00BB2B91"/>
    <w:rsid w:val="00BB36F1"/>
    <w:rsid w:val="00BB3AE1"/>
    <w:rsid w:val="00BB3FB1"/>
    <w:rsid w:val="00BB44F4"/>
    <w:rsid w:val="00BB47EF"/>
    <w:rsid w:val="00BB48A1"/>
    <w:rsid w:val="00BB49E4"/>
    <w:rsid w:val="00BB4A18"/>
    <w:rsid w:val="00BB4AA2"/>
    <w:rsid w:val="00BB55DC"/>
    <w:rsid w:val="00BB595B"/>
    <w:rsid w:val="00BB5B99"/>
    <w:rsid w:val="00BB5BF2"/>
    <w:rsid w:val="00BB5C53"/>
    <w:rsid w:val="00BB63B1"/>
    <w:rsid w:val="00BB6973"/>
    <w:rsid w:val="00BB6CEB"/>
    <w:rsid w:val="00BB707E"/>
    <w:rsid w:val="00BB7696"/>
    <w:rsid w:val="00BB78C5"/>
    <w:rsid w:val="00BC0A39"/>
    <w:rsid w:val="00BC111E"/>
    <w:rsid w:val="00BC153E"/>
    <w:rsid w:val="00BC19B3"/>
    <w:rsid w:val="00BC23A2"/>
    <w:rsid w:val="00BC26DE"/>
    <w:rsid w:val="00BC28AE"/>
    <w:rsid w:val="00BC2A62"/>
    <w:rsid w:val="00BC33F2"/>
    <w:rsid w:val="00BC356E"/>
    <w:rsid w:val="00BC3C25"/>
    <w:rsid w:val="00BC3EE3"/>
    <w:rsid w:val="00BC3FEE"/>
    <w:rsid w:val="00BC4105"/>
    <w:rsid w:val="00BC4968"/>
    <w:rsid w:val="00BC4B32"/>
    <w:rsid w:val="00BC516B"/>
    <w:rsid w:val="00BC51E7"/>
    <w:rsid w:val="00BC540B"/>
    <w:rsid w:val="00BC5725"/>
    <w:rsid w:val="00BC586C"/>
    <w:rsid w:val="00BC66D4"/>
    <w:rsid w:val="00BC6728"/>
    <w:rsid w:val="00BC7434"/>
    <w:rsid w:val="00BC79F1"/>
    <w:rsid w:val="00BC7AA3"/>
    <w:rsid w:val="00BC7BBF"/>
    <w:rsid w:val="00BD04BD"/>
    <w:rsid w:val="00BD0712"/>
    <w:rsid w:val="00BD0D41"/>
    <w:rsid w:val="00BD17CA"/>
    <w:rsid w:val="00BD1C5F"/>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962"/>
    <w:rsid w:val="00BD6AEB"/>
    <w:rsid w:val="00BD6D75"/>
    <w:rsid w:val="00BD6E8E"/>
    <w:rsid w:val="00BD6F76"/>
    <w:rsid w:val="00BD7450"/>
    <w:rsid w:val="00BD7640"/>
    <w:rsid w:val="00BD78ED"/>
    <w:rsid w:val="00BE00A6"/>
    <w:rsid w:val="00BE0202"/>
    <w:rsid w:val="00BE02F1"/>
    <w:rsid w:val="00BE0619"/>
    <w:rsid w:val="00BE08FE"/>
    <w:rsid w:val="00BE0C29"/>
    <w:rsid w:val="00BE0E25"/>
    <w:rsid w:val="00BE1462"/>
    <w:rsid w:val="00BE154E"/>
    <w:rsid w:val="00BE15CC"/>
    <w:rsid w:val="00BE1647"/>
    <w:rsid w:val="00BE181B"/>
    <w:rsid w:val="00BE1AE7"/>
    <w:rsid w:val="00BE1B75"/>
    <w:rsid w:val="00BE2383"/>
    <w:rsid w:val="00BE25E3"/>
    <w:rsid w:val="00BE2681"/>
    <w:rsid w:val="00BE2766"/>
    <w:rsid w:val="00BE2DB9"/>
    <w:rsid w:val="00BE3314"/>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F5"/>
    <w:rsid w:val="00BF1709"/>
    <w:rsid w:val="00BF1CC8"/>
    <w:rsid w:val="00BF2236"/>
    <w:rsid w:val="00BF23B6"/>
    <w:rsid w:val="00BF2422"/>
    <w:rsid w:val="00BF26EF"/>
    <w:rsid w:val="00BF2808"/>
    <w:rsid w:val="00BF3A18"/>
    <w:rsid w:val="00BF4238"/>
    <w:rsid w:val="00BF472E"/>
    <w:rsid w:val="00BF48B4"/>
    <w:rsid w:val="00BF5211"/>
    <w:rsid w:val="00BF55AD"/>
    <w:rsid w:val="00BF5782"/>
    <w:rsid w:val="00BF5A0F"/>
    <w:rsid w:val="00BF5A27"/>
    <w:rsid w:val="00BF5B4A"/>
    <w:rsid w:val="00BF6582"/>
    <w:rsid w:val="00BF6E11"/>
    <w:rsid w:val="00BF6ED2"/>
    <w:rsid w:val="00BF7067"/>
    <w:rsid w:val="00BF71A8"/>
    <w:rsid w:val="00BF727A"/>
    <w:rsid w:val="00BF72A4"/>
    <w:rsid w:val="00BF74DA"/>
    <w:rsid w:val="00BF7685"/>
    <w:rsid w:val="00C0001F"/>
    <w:rsid w:val="00C0038C"/>
    <w:rsid w:val="00C00B6E"/>
    <w:rsid w:val="00C015D2"/>
    <w:rsid w:val="00C01A8F"/>
    <w:rsid w:val="00C02205"/>
    <w:rsid w:val="00C025B4"/>
    <w:rsid w:val="00C02B20"/>
    <w:rsid w:val="00C02E78"/>
    <w:rsid w:val="00C033A5"/>
    <w:rsid w:val="00C0351C"/>
    <w:rsid w:val="00C042E0"/>
    <w:rsid w:val="00C042EA"/>
    <w:rsid w:val="00C04386"/>
    <w:rsid w:val="00C043EA"/>
    <w:rsid w:val="00C04478"/>
    <w:rsid w:val="00C045DA"/>
    <w:rsid w:val="00C04AB8"/>
    <w:rsid w:val="00C04B0A"/>
    <w:rsid w:val="00C04BDD"/>
    <w:rsid w:val="00C04C8B"/>
    <w:rsid w:val="00C04D83"/>
    <w:rsid w:val="00C0512C"/>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17EB"/>
    <w:rsid w:val="00C122D5"/>
    <w:rsid w:val="00C125F2"/>
    <w:rsid w:val="00C12AEE"/>
    <w:rsid w:val="00C12B3E"/>
    <w:rsid w:val="00C12B6B"/>
    <w:rsid w:val="00C13949"/>
    <w:rsid w:val="00C13B07"/>
    <w:rsid w:val="00C13B17"/>
    <w:rsid w:val="00C140A3"/>
    <w:rsid w:val="00C14165"/>
    <w:rsid w:val="00C14287"/>
    <w:rsid w:val="00C145B2"/>
    <w:rsid w:val="00C14D5B"/>
    <w:rsid w:val="00C14DCE"/>
    <w:rsid w:val="00C14FEA"/>
    <w:rsid w:val="00C151DF"/>
    <w:rsid w:val="00C155AF"/>
    <w:rsid w:val="00C159D5"/>
    <w:rsid w:val="00C1668F"/>
    <w:rsid w:val="00C168EA"/>
    <w:rsid w:val="00C16D73"/>
    <w:rsid w:val="00C16F64"/>
    <w:rsid w:val="00C174EA"/>
    <w:rsid w:val="00C1765B"/>
    <w:rsid w:val="00C1772D"/>
    <w:rsid w:val="00C1776E"/>
    <w:rsid w:val="00C17B19"/>
    <w:rsid w:val="00C17F9D"/>
    <w:rsid w:val="00C200A6"/>
    <w:rsid w:val="00C2043B"/>
    <w:rsid w:val="00C20464"/>
    <w:rsid w:val="00C20927"/>
    <w:rsid w:val="00C20A10"/>
    <w:rsid w:val="00C20C49"/>
    <w:rsid w:val="00C20DFD"/>
    <w:rsid w:val="00C2101C"/>
    <w:rsid w:val="00C21A53"/>
    <w:rsid w:val="00C21EB2"/>
    <w:rsid w:val="00C22046"/>
    <w:rsid w:val="00C2288C"/>
    <w:rsid w:val="00C229CB"/>
    <w:rsid w:val="00C23004"/>
    <w:rsid w:val="00C235C1"/>
    <w:rsid w:val="00C235F1"/>
    <w:rsid w:val="00C237B4"/>
    <w:rsid w:val="00C237D9"/>
    <w:rsid w:val="00C24532"/>
    <w:rsid w:val="00C24AAA"/>
    <w:rsid w:val="00C250C8"/>
    <w:rsid w:val="00C251B4"/>
    <w:rsid w:val="00C259E4"/>
    <w:rsid w:val="00C25A85"/>
    <w:rsid w:val="00C25CF6"/>
    <w:rsid w:val="00C25DB0"/>
    <w:rsid w:val="00C26412"/>
    <w:rsid w:val="00C26431"/>
    <w:rsid w:val="00C2654A"/>
    <w:rsid w:val="00C266CD"/>
    <w:rsid w:val="00C26FB2"/>
    <w:rsid w:val="00C27294"/>
    <w:rsid w:val="00C274F4"/>
    <w:rsid w:val="00C27722"/>
    <w:rsid w:val="00C30307"/>
    <w:rsid w:val="00C306F8"/>
    <w:rsid w:val="00C30723"/>
    <w:rsid w:val="00C3072E"/>
    <w:rsid w:val="00C3096B"/>
    <w:rsid w:val="00C31A21"/>
    <w:rsid w:val="00C31DC3"/>
    <w:rsid w:val="00C3249E"/>
    <w:rsid w:val="00C32648"/>
    <w:rsid w:val="00C3281D"/>
    <w:rsid w:val="00C329D0"/>
    <w:rsid w:val="00C32C0E"/>
    <w:rsid w:val="00C32EFB"/>
    <w:rsid w:val="00C33504"/>
    <w:rsid w:val="00C33ADB"/>
    <w:rsid w:val="00C33B27"/>
    <w:rsid w:val="00C33F1F"/>
    <w:rsid w:val="00C3400C"/>
    <w:rsid w:val="00C34437"/>
    <w:rsid w:val="00C34694"/>
    <w:rsid w:val="00C34BC8"/>
    <w:rsid w:val="00C34BE1"/>
    <w:rsid w:val="00C34C08"/>
    <w:rsid w:val="00C34E4E"/>
    <w:rsid w:val="00C34FDD"/>
    <w:rsid w:val="00C35213"/>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403B7"/>
    <w:rsid w:val="00C4045F"/>
    <w:rsid w:val="00C40466"/>
    <w:rsid w:val="00C40F13"/>
    <w:rsid w:val="00C411D0"/>
    <w:rsid w:val="00C41240"/>
    <w:rsid w:val="00C41585"/>
    <w:rsid w:val="00C419C2"/>
    <w:rsid w:val="00C42271"/>
    <w:rsid w:val="00C42C6D"/>
    <w:rsid w:val="00C42E3F"/>
    <w:rsid w:val="00C42F81"/>
    <w:rsid w:val="00C42FC9"/>
    <w:rsid w:val="00C43290"/>
    <w:rsid w:val="00C436FB"/>
    <w:rsid w:val="00C43734"/>
    <w:rsid w:val="00C43DEC"/>
    <w:rsid w:val="00C441D7"/>
    <w:rsid w:val="00C44568"/>
    <w:rsid w:val="00C44909"/>
    <w:rsid w:val="00C44B13"/>
    <w:rsid w:val="00C44C9B"/>
    <w:rsid w:val="00C45388"/>
    <w:rsid w:val="00C45541"/>
    <w:rsid w:val="00C458D4"/>
    <w:rsid w:val="00C45969"/>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359E"/>
    <w:rsid w:val="00C53874"/>
    <w:rsid w:val="00C54112"/>
    <w:rsid w:val="00C549E2"/>
    <w:rsid w:val="00C54BAD"/>
    <w:rsid w:val="00C54CFB"/>
    <w:rsid w:val="00C54FEE"/>
    <w:rsid w:val="00C55668"/>
    <w:rsid w:val="00C55775"/>
    <w:rsid w:val="00C55B44"/>
    <w:rsid w:val="00C55E09"/>
    <w:rsid w:val="00C55FED"/>
    <w:rsid w:val="00C56798"/>
    <w:rsid w:val="00C56B07"/>
    <w:rsid w:val="00C56C22"/>
    <w:rsid w:val="00C57488"/>
    <w:rsid w:val="00C576C7"/>
    <w:rsid w:val="00C57715"/>
    <w:rsid w:val="00C57734"/>
    <w:rsid w:val="00C57B81"/>
    <w:rsid w:val="00C60E31"/>
    <w:rsid w:val="00C6168F"/>
    <w:rsid w:val="00C625BC"/>
    <w:rsid w:val="00C62ADA"/>
    <w:rsid w:val="00C62AE3"/>
    <w:rsid w:val="00C62B4C"/>
    <w:rsid w:val="00C63022"/>
    <w:rsid w:val="00C63A00"/>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11B"/>
    <w:rsid w:val="00C67804"/>
    <w:rsid w:val="00C678E9"/>
    <w:rsid w:val="00C67A8C"/>
    <w:rsid w:val="00C67FCD"/>
    <w:rsid w:val="00C700B6"/>
    <w:rsid w:val="00C7045C"/>
    <w:rsid w:val="00C70CB7"/>
    <w:rsid w:val="00C710F5"/>
    <w:rsid w:val="00C71B12"/>
    <w:rsid w:val="00C71B1E"/>
    <w:rsid w:val="00C71C4D"/>
    <w:rsid w:val="00C722B8"/>
    <w:rsid w:val="00C723B4"/>
    <w:rsid w:val="00C7246B"/>
    <w:rsid w:val="00C72E31"/>
    <w:rsid w:val="00C734C2"/>
    <w:rsid w:val="00C73564"/>
    <w:rsid w:val="00C73929"/>
    <w:rsid w:val="00C73B3B"/>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7D1"/>
    <w:rsid w:val="00C80B0E"/>
    <w:rsid w:val="00C80DC9"/>
    <w:rsid w:val="00C81574"/>
    <w:rsid w:val="00C816E9"/>
    <w:rsid w:val="00C817C7"/>
    <w:rsid w:val="00C81B23"/>
    <w:rsid w:val="00C81B4A"/>
    <w:rsid w:val="00C81B9D"/>
    <w:rsid w:val="00C82B02"/>
    <w:rsid w:val="00C82E1A"/>
    <w:rsid w:val="00C831AC"/>
    <w:rsid w:val="00C83538"/>
    <w:rsid w:val="00C843B0"/>
    <w:rsid w:val="00C846E4"/>
    <w:rsid w:val="00C84F07"/>
    <w:rsid w:val="00C84FA4"/>
    <w:rsid w:val="00C851FA"/>
    <w:rsid w:val="00C85333"/>
    <w:rsid w:val="00C85392"/>
    <w:rsid w:val="00C855B8"/>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C8"/>
    <w:rsid w:val="00C93B32"/>
    <w:rsid w:val="00C93CEB"/>
    <w:rsid w:val="00C93DED"/>
    <w:rsid w:val="00C93F50"/>
    <w:rsid w:val="00C94008"/>
    <w:rsid w:val="00C941A7"/>
    <w:rsid w:val="00C94517"/>
    <w:rsid w:val="00C9466C"/>
    <w:rsid w:val="00C94794"/>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7A6"/>
    <w:rsid w:val="00C97981"/>
    <w:rsid w:val="00C97C19"/>
    <w:rsid w:val="00C97D30"/>
    <w:rsid w:val="00CA037D"/>
    <w:rsid w:val="00CA0578"/>
    <w:rsid w:val="00CA068C"/>
    <w:rsid w:val="00CA07F3"/>
    <w:rsid w:val="00CA0831"/>
    <w:rsid w:val="00CA13B8"/>
    <w:rsid w:val="00CA1616"/>
    <w:rsid w:val="00CA1AEA"/>
    <w:rsid w:val="00CA1BB4"/>
    <w:rsid w:val="00CA21C1"/>
    <w:rsid w:val="00CA2B09"/>
    <w:rsid w:val="00CA2C3A"/>
    <w:rsid w:val="00CA2CC4"/>
    <w:rsid w:val="00CA3EB3"/>
    <w:rsid w:val="00CA4B7D"/>
    <w:rsid w:val="00CA4D55"/>
    <w:rsid w:val="00CA4D85"/>
    <w:rsid w:val="00CA554E"/>
    <w:rsid w:val="00CA5591"/>
    <w:rsid w:val="00CA5A07"/>
    <w:rsid w:val="00CA5C1A"/>
    <w:rsid w:val="00CA5F87"/>
    <w:rsid w:val="00CA6620"/>
    <w:rsid w:val="00CA6CBD"/>
    <w:rsid w:val="00CA6CF9"/>
    <w:rsid w:val="00CA70CA"/>
    <w:rsid w:val="00CA733F"/>
    <w:rsid w:val="00CA799E"/>
    <w:rsid w:val="00CA7B34"/>
    <w:rsid w:val="00CB0587"/>
    <w:rsid w:val="00CB0692"/>
    <w:rsid w:val="00CB089C"/>
    <w:rsid w:val="00CB0C49"/>
    <w:rsid w:val="00CB0C91"/>
    <w:rsid w:val="00CB0CFA"/>
    <w:rsid w:val="00CB11D3"/>
    <w:rsid w:val="00CB12D5"/>
    <w:rsid w:val="00CB1ACD"/>
    <w:rsid w:val="00CB1E28"/>
    <w:rsid w:val="00CB2103"/>
    <w:rsid w:val="00CB2135"/>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7D6"/>
    <w:rsid w:val="00CC0988"/>
    <w:rsid w:val="00CC09EA"/>
    <w:rsid w:val="00CC0D66"/>
    <w:rsid w:val="00CC0EA5"/>
    <w:rsid w:val="00CC13AC"/>
    <w:rsid w:val="00CC1E10"/>
    <w:rsid w:val="00CC1E37"/>
    <w:rsid w:val="00CC1E8C"/>
    <w:rsid w:val="00CC256F"/>
    <w:rsid w:val="00CC2B04"/>
    <w:rsid w:val="00CC2E30"/>
    <w:rsid w:val="00CC36A5"/>
    <w:rsid w:val="00CC39E2"/>
    <w:rsid w:val="00CC3C62"/>
    <w:rsid w:val="00CC3C97"/>
    <w:rsid w:val="00CC40F4"/>
    <w:rsid w:val="00CC46C2"/>
    <w:rsid w:val="00CC485B"/>
    <w:rsid w:val="00CC4A18"/>
    <w:rsid w:val="00CC4E55"/>
    <w:rsid w:val="00CC530D"/>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F2C"/>
    <w:rsid w:val="00CD2F55"/>
    <w:rsid w:val="00CD30CB"/>
    <w:rsid w:val="00CD32F0"/>
    <w:rsid w:val="00CD39D8"/>
    <w:rsid w:val="00CD3D6D"/>
    <w:rsid w:val="00CD451F"/>
    <w:rsid w:val="00CD4B00"/>
    <w:rsid w:val="00CD4D32"/>
    <w:rsid w:val="00CD515E"/>
    <w:rsid w:val="00CD5789"/>
    <w:rsid w:val="00CD5791"/>
    <w:rsid w:val="00CD5AB3"/>
    <w:rsid w:val="00CD5B17"/>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A"/>
    <w:rsid w:val="00CE29DC"/>
    <w:rsid w:val="00CE363F"/>
    <w:rsid w:val="00CE3AA6"/>
    <w:rsid w:val="00CE4194"/>
    <w:rsid w:val="00CE4271"/>
    <w:rsid w:val="00CE4373"/>
    <w:rsid w:val="00CE44E8"/>
    <w:rsid w:val="00CE4FE7"/>
    <w:rsid w:val="00CE5828"/>
    <w:rsid w:val="00CE5960"/>
    <w:rsid w:val="00CE5DC9"/>
    <w:rsid w:val="00CE6606"/>
    <w:rsid w:val="00CE66DD"/>
    <w:rsid w:val="00CE6788"/>
    <w:rsid w:val="00CE6B63"/>
    <w:rsid w:val="00CE6BC1"/>
    <w:rsid w:val="00CE6F2D"/>
    <w:rsid w:val="00CE7723"/>
    <w:rsid w:val="00CF0023"/>
    <w:rsid w:val="00CF07E4"/>
    <w:rsid w:val="00CF0A3E"/>
    <w:rsid w:val="00CF111A"/>
    <w:rsid w:val="00CF1602"/>
    <w:rsid w:val="00CF1900"/>
    <w:rsid w:val="00CF1A55"/>
    <w:rsid w:val="00CF1D3B"/>
    <w:rsid w:val="00CF1D61"/>
    <w:rsid w:val="00CF23D3"/>
    <w:rsid w:val="00CF3015"/>
    <w:rsid w:val="00CF3059"/>
    <w:rsid w:val="00CF4058"/>
    <w:rsid w:val="00CF417B"/>
    <w:rsid w:val="00CF4407"/>
    <w:rsid w:val="00CF459B"/>
    <w:rsid w:val="00CF45EC"/>
    <w:rsid w:val="00CF4AED"/>
    <w:rsid w:val="00CF4BF7"/>
    <w:rsid w:val="00CF4FCC"/>
    <w:rsid w:val="00CF51FA"/>
    <w:rsid w:val="00CF5BF7"/>
    <w:rsid w:val="00CF61AE"/>
    <w:rsid w:val="00CF632E"/>
    <w:rsid w:val="00CF63DE"/>
    <w:rsid w:val="00CF72EA"/>
    <w:rsid w:val="00CF7BC9"/>
    <w:rsid w:val="00D00643"/>
    <w:rsid w:val="00D007BC"/>
    <w:rsid w:val="00D00DD0"/>
    <w:rsid w:val="00D0146E"/>
    <w:rsid w:val="00D01607"/>
    <w:rsid w:val="00D0171F"/>
    <w:rsid w:val="00D019B3"/>
    <w:rsid w:val="00D01DEF"/>
    <w:rsid w:val="00D02077"/>
    <w:rsid w:val="00D0286E"/>
    <w:rsid w:val="00D02B5A"/>
    <w:rsid w:val="00D02C5C"/>
    <w:rsid w:val="00D03683"/>
    <w:rsid w:val="00D03CBA"/>
    <w:rsid w:val="00D03EAB"/>
    <w:rsid w:val="00D04C48"/>
    <w:rsid w:val="00D05832"/>
    <w:rsid w:val="00D05A91"/>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6B8"/>
    <w:rsid w:val="00D16709"/>
    <w:rsid w:val="00D1699C"/>
    <w:rsid w:val="00D16AB5"/>
    <w:rsid w:val="00D16EF7"/>
    <w:rsid w:val="00D16F42"/>
    <w:rsid w:val="00D17638"/>
    <w:rsid w:val="00D1799E"/>
    <w:rsid w:val="00D2047A"/>
    <w:rsid w:val="00D20CF4"/>
    <w:rsid w:val="00D20D83"/>
    <w:rsid w:val="00D20D8B"/>
    <w:rsid w:val="00D2116C"/>
    <w:rsid w:val="00D21216"/>
    <w:rsid w:val="00D212EB"/>
    <w:rsid w:val="00D215E2"/>
    <w:rsid w:val="00D216C3"/>
    <w:rsid w:val="00D216D9"/>
    <w:rsid w:val="00D21FAD"/>
    <w:rsid w:val="00D22027"/>
    <w:rsid w:val="00D224AD"/>
    <w:rsid w:val="00D22AC5"/>
    <w:rsid w:val="00D22EF5"/>
    <w:rsid w:val="00D23020"/>
    <w:rsid w:val="00D23174"/>
    <w:rsid w:val="00D23300"/>
    <w:rsid w:val="00D2351D"/>
    <w:rsid w:val="00D23619"/>
    <w:rsid w:val="00D23C3A"/>
    <w:rsid w:val="00D23F9D"/>
    <w:rsid w:val="00D254D7"/>
    <w:rsid w:val="00D25594"/>
    <w:rsid w:val="00D25C01"/>
    <w:rsid w:val="00D262DF"/>
    <w:rsid w:val="00D264D0"/>
    <w:rsid w:val="00D26F58"/>
    <w:rsid w:val="00D26FC9"/>
    <w:rsid w:val="00D27115"/>
    <w:rsid w:val="00D27710"/>
    <w:rsid w:val="00D27713"/>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3F40"/>
    <w:rsid w:val="00D3424D"/>
    <w:rsid w:val="00D3446A"/>
    <w:rsid w:val="00D3459A"/>
    <w:rsid w:val="00D345DD"/>
    <w:rsid w:val="00D34876"/>
    <w:rsid w:val="00D34BA1"/>
    <w:rsid w:val="00D35779"/>
    <w:rsid w:val="00D362AB"/>
    <w:rsid w:val="00D36692"/>
    <w:rsid w:val="00D3676C"/>
    <w:rsid w:val="00D368FC"/>
    <w:rsid w:val="00D37A2F"/>
    <w:rsid w:val="00D37DFE"/>
    <w:rsid w:val="00D37E9E"/>
    <w:rsid w:val="00D4099B"/>
    <w:rsid w:val="00D40C72"/>
    <w:rsid w:val="00D40FB7"/>
    <w:rsid w:val="00D41324"/>
    <w:rsid w:val="00D41655"/>
    <w:rsid w:val="00D417F0"/>
    <w:rsid w:val="00D41900"/>
    <w:rsid w:val="00D41E51"/>
    <w:rsid w:val="00D41E98"/>
    <w:rsid w:val="00D4205D"/>
    <w:rsid w:val="00D42AFF"/>
    <w:rsid w:val="00D42B31"/>
    <w:rsid w:val="00D433A2"/>
    <w:rsid w:val="00D4372E"/>
    <w:rsid w:val="00D43F65"/>
    <w:rsid w:val="00D43FB2"/>
    <w:rsid w:val="00D442C4"/>
    <w:rsid w:val="00D44349"/>
    <w:rsid w:val="00D4434B"/>
    <w:rsid w:val="00D443D8"/>
    <w:rsid w:val="00D44475"/>
    <w:rsid w:val="00D44705"/>
    <w:rsid w:val="00D450EF"/>
    <w:rsid w:val="00D4579D"/>
    <w:rsid w:val="00D4594F"/>
    <w:rsid w:val="00D4621D"/>
    <w:rsid w:val="00D46414"/>
    <w:rsid w:val="00D467C4"/>
    <w:rsid w:val="00D4687A"/>
    <w:rsid w:val="00D468B6"/>
    <w:rsid w:val="00D46ECB"/>
    <w:rsid w:val="00D477EE"/>
    <w:rsid w:val="00D50370"/>
    <w:rsid w:val="00D511D0"/>
    <w:rsid w:val="00D5162F"/>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30F"/>
    <w:rsid w:val="00D579EF"/>
    <w:rsid w:val="00D57B40"/>
    <w:rsid w:val="00D57D1F"/>
    <w:rsid w:val="00D57F1A"/>
    <w:rsid w:val="00D60330"/>
    <w:rsid w:val="00D6045C"/>
    <w:rsid w:val="00D60D64"/>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844"/>
    <w:rsid w:val="00D64B94"/>
    <w:rsid w:val="00D64E99"/>
    <w:rsid w:val="00D65669"/>
    <w:rsid w:val="00D65819"/>
    <w:rsid w:val="00D65A42"/>
    <w:rsid w:val="00D65C41"/>
    <w:rsid w:val="00D6640A"/>
    <w:rsid w:val="00D675E4"/>
    <w:rsid w:val="00D6792F"/>
    <w:rsid w:val="00D6794F"/>
    <w:rsid w:val="00D67E49"/>
    <w:rsid w:val="00D67F61"/>
    <w:rsid w:val="00D700D8"/>
    <w:rsid w:val="00D701B7"/>
    <w:rsid w:val="00D70F86"/>
    <w:rsid w:val="00D710C4"/>
    <w:rsid w:val="00D7120F"/>
    <w:rsid w:val="00D71589"/>
    <w:rsid w:val="00D7163B"/>
    <w:rsid w:val="00D723C2"/>
    <w:rsid w:val="00D72649"/>
    <w:rsid w:val="00D72939"/>
    <w:rsid w:val="00D72D26"/>
    <w:rsid w:val="00D72DE4"/>
    <w:rsid w:val="00D73003"/>
    <w:rsid w:val="00D731C0"/>
    <w:rsid w:val="00D73385"/>
    <w:rsid w:val="00D73585"/>
    <w:rsid w:val="00D73626"/>
    <w:rsid w:val="00D73C0D"/>
    <w:rsid w:val="00D73E31"/>
    <w:rsid w:val="00D7413C"/>
    <w:rsid w:val="00D74556"/>
    <w:rsid w:val="00D746BE"/>
    <w:rsid w:val="00D74A29"/>
    <w:rsid w:val="00D752BA"/>
    <w:rsid w:val="00D75931"/>
    <w:rsid w:val="00D75AFE"/>
    <w:rsid w:val="00D75B77"/>
    <w:rsid w:val="00D75FD1"/>
    <w:rsid w:val="00D7608C"/>
    <w:rsid w:val="00D7625C"/>
    <w:rsid w:val="00D767E4"/>
    <w:rsid w:val="00D76914"/>
    <w:rsid w:val="00D76A35"/>
    <w:rsid w:val="00D76B61"/>
    <w:rsid w:val="00D77092"/>
    <w:rsid w:val="00D7710E"/>
    <w:rsid w:val="00D77112"/>
    <w:rsid w:val="00D77311"/>
    <w:rsid w:val="00D80BDE"/>
    <w:rsid w:val="00D81620"/>
    <w:rsid w:val="00D8191D"/>
    <w:rsid w:val="00D8192E"/>
    <w:rsid w:val="00D8244A"/>
    <w:rsid w:val="00D82977"/>
    <w:rsid w:val="00D83480"/>
    <w:rsid w:val="00D83550"/>
    <w:rsid w:val="00D83993"/>
    <w:rsid w:val="00D83F56"/>
    <w:rsid w:val="00D84411"/>
    <w:rsid w:val="00D84566"/>
    <w:rsid w:val="00D8466B"/>
    <w:rsid w:val="00D84AFB"/>
    <w:rsid w:val="00D84E17"/>
    <w:rsid w:val="00D85080"/>
    <w:rsid w:val="00D85300"/>
    <w:rsid w:val="00D85CD5"/>
    <w:rsid w:val="00D85E8E"/>
    <w:rsid w:val="00D86945"/>
    <w:rsid w:val="00D86DB9"/>
    <w:rsid w:val="00D86E37"/>
    <w:rsid w:val="00D86FE7"/>
    <w:rsid w:val="00D876BD"/>
    <w:rsid w:val="00D87880"/>
    <w:rsid w:val="00D90278"/>
    <w:rsid w:val="00D906E3"/>
    <w:rsid w:val="00D90EAF"/>
    <w:rsid w:val="00D91585"/>
    <w:rsid w:val="00D917EA"/>
    <w:rsid w:val="00D91E99"/>
    <w:rsid w:val="00D91F7D"/>
    <w:rsid w:val="00D91FFE"/>
    <w:rsid w:val="00D922B0"/>
    <w:rsid w:val="00D92433"/>
    <w:rsid w:val="00D926CA"/>
    <w:rsid w:val="00D92BB0"/>
    <w:rsid w:val="00D931A6"/>
    <w:rsid w:val="00D935DD"/>
    <w:rsid w:val="00D940F0"/>
    <w:rsid w:val="00D94E50"/>
    <w:rsid w:val="00D95662"/>
    <w:rsid w:val="00D95CB4"/>
    <w:rsid w:val="00D95E21"/>
    <w:rsid w:val="00D95E5E"/>
    <w:rsid w:val="00D963A3"/>
    <w:rsid w:val="00D96713"/>
    <w:rsid w:val="00D96FD8"/>
    <w:rsid w:val="00DA0061"/>
    <w:rsid w:val="00DA0E33"/>
    <w:rsid w:val="00DA1104"/>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5D35"/>
    <w:rsid w:val="00DA623A"/>
    <w:rsid w:val="00DA66A3"/>
    <w:rsid w:val="00DA6886"/>
    <w:rsid w:val="00DA718C"/>
    <w:rsid w:val="00DA7507"/>
    <w:rsid w:val="00DA7BA1"/>
    <w:rsid w:val="00DA7FF6"/>
    <w:rsid w:val="00DB0198"/>
    <w:rsid w:val="00DB06A7"/>
    <w:rsid w:val="00DB08B6"/>
    <w:rsid w:val="00DB099D"/>
    <w:rsid w:val="00DB0A51"/>
    <w:rsid w:val="00DB0B62"/>
    <w:rsid w:val="00DB0D42"/>
    <w:rsid w:val="00DB12C4"/>
    <w:rsid w:val="00DB1354"/>
    <w:rsid w:val="00DB1725"/>
    <w:rsid w:val="00DB1A18"/>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BAE"/>
    <w:rsid w:val="00DB6E10"/>
    <w:rsid w:val="00DB7056"/>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3AE"/>
    <w:rsid w:val="00DC48D0"/>
    <w:rsid w:val="00DC4A30"/>
    <w:rsid w:val="00DC4FA7"/>
    <w:rsid w:val="00DC5418"/>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6CA"/>
    <w:rsid w:val="00DD69D3"/>
    <w:rsid w:val="00DD6DED"/>
    <w:rsid w:val="00DD778A"/>
    <w:rsid w:val="00DD79F3"/>
    <w:rsid w:val="00DD7A8C"/>
    <w:rsid w:val="00DD7DA7"/>
    <w:rsid w:val="00DE053C"/>
    <w:rsid w:val="00DE094C"/>
    <w:rsid w:val="00DE0BE3"/>
    <w:rsid w:val="00DE11DB"/>
    <w:rsid w:val="00DE143B"/>
    <w:rsid w:val="00DE1640"/>
    <w:rsid w:val="00DE17C2"/>
    <w:rsid w:val="00DE1A48"/>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D31"/>
    <w:rsid w:val="00DE717E"/>
    <w:rsid w:val="00DE747F"/>
    <w:rsid w:val="00DE749B"/>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F"/>
    <w:rsid w:val="00DF4BAD"/>
    <w:rsid w:val="00DF4BC0"/>
    <w:rsid w:val="00DF4CA5"/>
    <w:rsid w:val="00DF4E5C"/>
    <w:rsid w:val="00DF4F8E"/>
    <w:rsid w:val="00DF4FE3"/>
    <w:rsid w:val="00DF53C2"/>
    <w:rsid w:val="00DF5624"/>
    <w:rsid w:val="00DF56C5"/>
    <w:rsid w:val="00DF58BD"/>
    <w:rsid w:val="00DF5E70"/>
    <w:rsid w:val="00DF5F39"/>
    <w:rsid w:val="00DF65A9"/>
    <w:rsid w:val="00DF6657"/>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988"/>
    <w:rsid w:val="00E01E3F"/>
    <w:rsid w:val="00E02610"/>
    <w:rsid w:val="00E026E7"/>
    <w:rsid w:val="00E02987"/>
    <w:rsid w:val="00E03051"/>
    <w:rsid w:val="00E035FC"/>
    <w:rsid w:val="00E03EC2"/>
    <w:rsid w:val="00E0411C"/>
    <w:rsid w:val="00E0426E"/>
    <w:rsid w:val="00E044CA"/>
    <w:rsid w:val="00E053F2"/>
    <w:rsid w:val="00E063AE"/>
    <w:rsid w:val="00E0679F"/>
    <w:rsid w:val="00E06B9D"/>
    <w:rsid w:val="00E06FCD"/>
    <w:rsid w:val="00E07301"/>
    <w:rsid w:val="00E07414"/>
    <w:rsid w:val="00E079D1"/>
    <w:rsid w:val="00E07BDF"/>
    <w:rsid w:val="00E07E44"/>
    <w:rsid w:val="00E10092"/>
    <w:rsid w:val="00E10343"/>
    <w:rsid w:val="00E10817"/>
    <w:rsid w:val="00E10C32"/>
    <w:rsid w:val="00E115DF"/>
    <w:rsid w:val="00E117CA"/>
    <w:rsid w:val="00E11936"/>
    <w:rsid w:val="00E11C96"/>
    <w:rsid w:val="00E129C3"/>
    <w:rsid w:val="00E1308C"/>
    <w:rsid w:val="00E1371A"/>
    <w:rsid w:val="00E138F4"/>
    <w:rsid w:val="00E1390F"/>
    <w:rsid w:val="00E13923"/>
    <w:rsid w:val="00E1403C"/>
    <w:rsid w:val="00E14060"/>
    <w:rsid w:val="00E14227"/>
    <w:rsid w:val="00E1481B"/>
    <w:rsid w:val="00E14BAF"/>
    <w:rsid w:val="00E15ED0"/>
    <w:rsid w:val="00E166D3"/>
    <w:rsid w:val="00E16C09"/>
    <w:rsid w:val="00E16DED"/>
    <w:rsid w:val="00E16E10"/>
    <w:rsid w:val="00E173B8"/>
    <w:rsid w:val="00E20015"/>
    <w:rsid w:val="00E2014D"/>
    <w:rsid w:val="00E20167"/>
    <w:rsid w:val="00E2024B"/>
    <w:rsid w:val="00E20E9C"/>
    <w:rsid w:val="00E21193"/>
    <w:rsid w:val="00E21195"/>
    <w:rsid w:val="00E22194"/>
    <w:rsid w:val="00E221C0"/>
    <w:rsid w:val="00E2237C"/>
    <w:rsid w:val="00E224AF"/>
    <w:rsid w:val="00E22722"/>
    <w:rsid w:val="00E22BC0"/>
    <w:rsid w:val="00E22C3B"/>
    <w:rsid w:val="00E22D99"/>
    <w:rsid w:val="00E2324C"/>
    <w:rsid w:val="00E238EC"/>
    <w:rsid w:val="00E23D48"/>
    <w:rsid w:val="00E2431B"/>
    <w:rsid w:val="00E2437F"/>
    <w:rsid w:val="00E243DE"/>
    <w:rsid w:val="00E244D8"/>
    <w:rsid w:val="00E249FF"/>
    <w:rsid w:val="00E24A57"/>
    <w:rsid w:val="00E24C3A"/>
    <w:rsid w:val="00E24E3A"/>
    <w:rsid w:val="00E2555D"/>
    <w:rsid w:val="00E25D2E"/>
    <w:rsid w:val="00E2659C"/>
    <w:rsid w:val="00E26D63"/>
    <w:rsid w:val="00E26F09"/>
    <w:rsid w:val="00E27172"/>
    <w:rsid w:val="00E275D3"/>
    <w:rsid w:val="00E278B7"/>
    <w:rsid w:val="00E279E5"/>
    <w:rsid w:val="00E27B19"/>
    <w:rsid w:val="00E27CB5"/>
    <w:rsid w:val="00E27E91"/>
    <w:rsid w:val="00E304AD"/>
    <w:rsid w:val="00E30B03"/>
    <w:rsid w:val="00E315C3"/>
    <w:rsid w:val="00E31901"/>
    <w:rsid w:val="00E31975"/>
    <w:rsid w:val="00E32019"/>
    <w:rsid w:val="00E32102"/>
    <w:rsid w:val="00E32454"/>
    <w:rsid w:val="00E32776"/>
    <w:rsid w:val="00E327B2"/>
    <w:rsid w:val="00E32938"/>
    <w:rsid w:val="00E32CAF"/>
    <w:rsid w:val="00E33112"/>
    <w:rsid w:val="00E335C0"/>
    <w:rsid w:val="00E33727"/>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6BE"/>
    <w:rsid w:val="00E4122B"/>
    <w:rsid w:val="00E4132D"/>
    <w:rsid w:val="00E41EA9"/>
    <w:rsid w:val="00E42302"/>
    <w:rsid w:val="00E427E9"/>
    <w:rsid w:val="00E42B21"/>
    <w:rsid w:val="00E42BE7"/>
    <w:rsid w:val="00E435AA"/>
    <w:rsid w:val="00E43DA8"/>
    <w:rsid w:val="00E43E9A"/>
    <w:rsid w:val="00E4410F"/>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772"/>
    <w:rsid w:val="00E47919"/>
    <w:rsid w:val="00E47EC5"/>
    <w:rsid w:val="00E5029B"/>
    <w:rsid w:val="00E50735"/>
    <w:rsid w:val="00E50F2A"/>
    <w:rsid w:val="00E515F8"/>
    <w:rsid w:val="00E5163A"/>
    <w:rsid w:val="00E5167D"/>
    <w:rsid w:val="00E52772"/>
    <w:rsid w:val="00E53282"/>
    <w:rsid w:val="00E5344D"/>
    <w:rsid w:val="00E5359F"/>
    <w:rsid w:val="00E54669"/>
    <w:rsid w:val="00E54E0C"/>
    <w:rsid w:val="00E55601"/>
    <w:rsid w:val="00E56106"/>
    <w:rsid w:val="00E564D5"/>
    <w:rsid w:val="00E5666D"/>
    <w:rsid w:val="00E56747"/>
    <w:rsid w:val="00E56770"/>
    <w:rsid w:val="00E56A76"/>
    <w:rsid w:val="00E56ABF"/>
    <w:rsid w:val="00E56AF3"/>
    <w:rsid w:val="00E56E38"/>
    <w:rsid w:val="00E56F7A"/>
    <w:rsid w:val="00E5730D"/>
    <w:rsid w:val="00E57C37"/>
    <w:rsid w:val="00E603B4"/>
    <w:rsid w:val="00E618A5"/>
    <w:rsid w:val="00E6197B"/>
    <w:rsid w:val="00E6215C"/>
    <w:rsid w:val="00E62524"/>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5909"/>
    <w:rsid w:val="00E65FD5"/>
    <w:rsid w:val="00E66093"/>
    <w:rsid w:val="00E663CE"/>
    <w:rsid w:val="00E665C0"/>
    <w:rsid w:val="00E669B8"/>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9EF"/>
    <w:rsid w:val="00E72F92"/>
    <w:rsid w:val="00E73BDE"/>
    <w:rsid w:val="00E73DEB"/>
    <w:rsid w:val="00E7408D"/>
    <w:rsid w:val="00E743A6"/>
    <w:rsid w:val="00E743DF"/>
    <w:rsid w:val="00E75D10"/>
    <w:rsid w:val="00E75E09"/>
    <w:rsid w:val="00E7673B"/>
    <w:rsid w:val="00E7677C"/>
    <w:rsid w:val="00E76F35"/>
    <w:rsid w:val="00E774CE"/>
    <w:rsid w:val="00E7753A"/>
    <w:rsid w:val="00E77606"/>
    <w:rsid w:val="00E77717"/>
    <w:rsid w:val="00E77CA1"/>
    <w:rsid w:val="00E77CF3"/>
    <w:rsid w:val="00E8067E"/>
    <w:rsid w:val="00E80D7E"/>
    <w:rsid w:val="00E814C5"/>
    <w:rsid w:val="00E814DD"/>
    <w:rsid w:val="00E81DB4"/>
    <w:rsid w:val="00E81EE4"/>
    <w:rsid w:val="00E82250"/>
    <w:rsid w:val="00E82393"/>
    <w:rsid w:val="00E827AF"/>
    <w:rsid w:val="00E82CA1"/>
    <w:rsid w:val="00E83696"/>
    <w:rsid w:val="00E83730"/>
    <w:rsid w:val="00E83AA1"/>
    <w:rsid w:val="00E83C6B"/>
    <w:rsid w:val="00E83C9F"/>
    <w:rsid w:val="00E83CCD"/>
    <w:rsid w:val="00E84007"/>
    <w:rsid w:val="00E842DF"/>
    <w:rsid w:val="00E84524"/>
    <w:rsid w:val="00E84641"/>
    <w:rsid w:val="00E8485B"/>
    <w:rsid w:val="00E848C2"/>
    <w:rsid w:val="00E84A66"/>
    <w:rsid w:val="00E84D5C"/>
    <w:rsid w:val="00E84E18"/>
    <w:rsid w:val="00E85071"/>
    <w:rsid w:val="00E85927"/>
    <w:rsid w:val="00E85989"/>
    <w:rsid w:val="00E85D0F"/>
    <w:rsid w:val="00E86F68"/>
    <w:rsid w:val="00E8754B"/>
    <w:rsid w:val="00E90351"/>
    <w:rsid w:val="00E9037D"/>
    <w:rsid w:val="00E9073E"/>
    <w:rsid w:val="00E90B84"/>
    <w:rsid w:val="00E90EF2"/>
    <w:rsid w:val="00E90F00"/>
    <w:rsid w:val="00E91380"/>
    <w:rsid w:val="00E91787"/>
    <w:rsid w:val="00E918ED"/>
    <w:rsid w:val="00E91B26"/>
    <w:rsid w:val="00E92319"/>
    <w:rsid w:val="00E923FD"/>
    <w:rsid w:val="00E9271E"/>
    <w:rsid w:val="00E9279B"/>
    <w:rsid w:val="00E92894"/>
    <w:rsid w:val="00E92D1B"/>
    <w:rsid w:val="00E92FFB"/>
    <w:rsid w:val="00E934AB"/>
    <w:rsid w:val="00E93511"/>
    <w:rsid w:val="00E93BAF"/>
    <w:rsid w:val="00E93C58"/>
    <w:rsid w:val="00E93DA9"/>
    <w:rsid w:val="00E93E5B"/>
    <w:rsid w:val="00E9422A"/>
    <w:rsid w:val="00E94487"/>
    <w:rsid w:val="00E944CE"/>
    <w:rsid w:val="00E94BC2"/>
    <w:rsid w:val="00E9508F"/>
    <w:rsid w:val="00E952FB"/>
    <w:rsid w:val="00E9601B"/>
    <w:rsid w:val="00E96206"/>
    <w:rsid w:val="00E96257"/>
    <w:rsid w:val="00E96693"/>
    <w:rsid w:val="00E967AD"/>
    <w:rsid w:val="00E969BD"/>
    <w:rsid w:val="00E96A05"/>
    <w:rsid w:val="00E96DDF"/>
    <w:rsid w:val="00E96FDE"/>
    <w:rsid w:val="00E974FF"/>
    <w:rsid w:val="00E977F8"/>
    <w:rsid w:val="00E9785C"/>
    <w:rsid w:val="00E978BA"/>
    <w:rsid w:val="00EA002C"/>
    <w:rsid w:val="00EA0181"/>
    <w:rsid w:val="00EA06A4"/>
    <w:rsid w:val="00EA06E6"/>
    <w:rsid w:val="00EA0A60"/>
    <w:rsid w:val="00EA0AD7"/>
    <w:rsid w:val="00EA0C9D"/>
    <w:rsid w:val="00EA14C3"/>
    <w:rsid w:val="00EA1650"/>
    <w:rsid w:val="00EA198B"/>
    <w:rsid w:val="00EA1B88"/>
    <w:rsid w:val="00EA1CA1"/>
    <w:rsid w:val="00EA1DC0"/>
    <w:rsid w:val="00EA22DE"/>
    <w:rsid w:val="00EA2319"/>
    <w:rsid w:val="00EA238B"/>
    <w:rsid w:val="00EA24D6"/>
    <w:rsid w:val="00EA2870"/>
    <w:rsid w:val="00EA28DE"/>
    <w:rsid w:val="00EA2940"/>
    <w:rsid w:val="00EA2CA4"/>
    <w:rsid w:val="00EA3036"/>
    <w:rsid w:val="00EA310F"/>
    <w:rsid w:val="00EA335E"/>
    <w:rsid w:val="00EA37E9"/>
    <w:rsid w:val="00EA39F4"/>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DE"/>
    <w:rsid w:val="00EA75A0"/>
    <w:rsid w:val="00EA75ED"/>
    <w:rsid w:val="00EA75EE"/>
    <w:rsid w:val="00EA7F32"/>
    <w:rsid w:val="00EB026C"/>
    <w:rsid w:val="00EB0B39"/>
    <w:rsid w:val="00EB0ED5"/>
    <w:rsid w:val="00EB1A3E"/>
    <w:rsid w:val="00EB1C23"/>
    <w:rsid w:val="00EB1E49"/>
    <w:rsid w:val="00EB2252"/>
    <w:rsid w:val="00EB2B81"/>
    <w:rsid w:val="00EB37CC"/>
    <w:rsid w:val="00EB3A2E"/>
    <w:rsid w:val="00EB3AFB"/>
    <w:rsid w:val="00EB454E"/>
    <w:rsid w:val="00EB4C3D"/>
    <w:rsid w:val="00EB4E61"/>
    <w:rsid w:val="00EB4EAD"/>
    <w:rsid w:val="00EB5187"/>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6E0"/>
    <w:rsid w:val="00EC2A1E"/>
    <w:rsid w:val="00EC2A7E"/>
    <w:rsid w:val="00EC3D3B"/>
    <w:rsid w:val="00EC42D2"/>
    <w:rsid w:val="00EC4443"/>
    <w:rsid w:val="00EC4A9A"/>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4BAA"/>
    <w:rsid w:val="00ED4C2E"/>
    <w:rsid w:val="00ED57DF"/>
    <w:rsid w:val="00ED592D"/>
    <w:rsid w:val="00ED5D46"/>
    <w:rsid w:val="00ED5F31"/>
    <w:rsid w:val="00ED5FC3"/>
    <w:rsid w:val="00ED64B7"/>
    <w:rsid w:val="00ED652B"/>
    <w:rsid w:val="00ED676D"/>
    <w:rsid w:val="00ED7A2B"/>
    <w:rsid w:val="00ED7EC7"/>
    <w:rsid w:val="00EE0162"/>
    <w:rsid w:val="00EE0406"/>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411A"/>
    <w:rsid w:val="00EE439A"/>
    <w:rsid w:val="00EE494A"/>
    <w:rsid w:val="00EE4BA1"/>
    <w:rsid w:val="00EE4D27"/>
    <w:rsid w:val="00EE4D4F"/>
    <w:rsid w:val="00EE4E10"/>
    <w:rsid w:val="00EE518B"/>
    <w:rsid w:val="00EE548D"/>
    <w:rsid w:val="00EE57E0"/>
    <w:rsid w:val="00EE5A24"/>
    <w:rsid w:val="00EE5A7F"/>
    <w:rsid w:val="00EE6AE7"/>
    <w:rsid w:val="00EE6B44"/>
    <w:rsid w:val="00EE6D26"/>
    <w:rsid w:val="00EE70A0"/>
    <w:rsid w:val="00EE714D"/>
    <w:rsid w:val="00EE73CA"/>
    <w:rsid w:val="00EE742D"/>
    <w:rsid w:val="00EE74CB"/>
    <w:rsid w:val="00EE74D8"/>
    <w:rsid w:val="00EE7730"/>
    <w:rsid w:val="00EE7BC1"/>
    <w:rsid w:val="00EE7D58"/>
    <w:rsid w:val="00EF04BF"/>
    <w:rsid w:val="00EF0542"/>
    <w:rsid w:val="00EF086E"/>
    <w:rsid w:val="00EF0AD8"/>
    <w:rsid w:val="00EF0FF2"/>
    <w:rsid w:val="00EF1586"/>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EFE"/>
    <w:rsid w:val="00F03048"/>
    <w:rsid w:val="00F03539"/>
    <w:rsid w:val="00F0367E"/>
    <w:rsid w:val="00F0389E"/>
    <w:rsid w:val="00F03A17"/>
    <w:rsid w:val="00F03A7E"/>
    <w:rsid w:val="00F0470C"/>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3C8"/>
    <w:rsid w:val="00F10435"/>
    <w:rsid w:val="00F106EC"/>
    <w:rsid w:val="00F10B31"/>
    <w:rsid w:val="00F10E87"/>
    <w:rsid w:val="00F10F46"/>
    <w:rsid w:val="00F111EE"/>
    <w:rsid w:val="00F11222"/>
    <w:rsid w:val="00F11330"/>
    <w:rsid w:val="00F114E1"/>
    <w:rsid w:val="00F11D48"/>
    <w:rsid w:val="00F121E9"/>
    <w:rsid w:val="00F12469"/>
    <w:rsid w:val="00F12C1A"/>
    <w:rsid w:val="00F12E6C"/>
    <w:rsid w:val="00F13474"/>
    <w:rsid w:val="00F1352A"/>
    <w:rsid w:val="00F14932"/>
    <w:rsid w:val="00F14D01"/>
    <w:rsid w:val="00F1509C"/>
    <w:rsid w:val="00F15165"/>
    <w:rsid w:val="00F154EE"/>
    <w:rsid w:val="00F158DA"/>
    <w:rsid w:val="00F159BB"/>
    <w:rsid w:val="00F15C15"/>
    <w:rsid w:val="00F15C7E"/>
    <w:rsid w:val="00F1605A"/>
    <w:rsid w:val="00F166B7"/>
    <w:rsid w:val="00F167FD"/>
    <w:rsid w:val="00F16944"/>
    <w:rsid w:val="00F17715"/>
    <w:rsid w:val="00F17744"/>
    <w:rsid w:val="00F177ED"/>
    <w:rsid w:val="00F17CA4"/>
    <w:rsid w:val="00F17DDE"/>
    <w:rsid w:val="00F20134"/>
    <w:rsid w:val="00F2016E"/>
    <w:rsid w:val="00F201DE"/>
    <w:rsid w:val="00F201E7"/>
    <w:rsid w:val="00F20761"/>
    <w:rsid w:val="00F20B0C"/>
    <w:rsid w:val="00F20D4D"/>
    <w:rsid w:val="00F20F8E"/>
    <w:rsid w:val="00F21104"/>
    <w:rsid w:val="00F2149E"/>
    <w:rsid w:val="00F2173B"/>
    <w:rsid w:val="00F2191F"/>
    <w:rsid w:val="00F21DC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B6E"/>
    <w:rsid w:val="00F25E3E"/>
    <w:rsid w:val="00F26536"/>
    <w:rsid w:val="00F26680"/>
    <w:rsid w:val="00F272D7"/>
    <w:rsid w:val="00F27339"/>
    <w:rsid w:val="00F276DF"/>
    <w:rsid w:val="00F278C9"/>
    <w:rsid w:val="00F30817"/>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F64"/>
    <w:rsid w:val="00F37005"/>
    <w:rsid w:val="00F372A9"/>
    <w:rsid w:val="00F377CD"/>
    <w:rsid w:val="00F37BF9"/>
    <w:rsid w:val="00F40163"/>
    <w:rsid w:val="00F40381"/>
    <w:rsid w:val="00F40620"/>
    <w:rsid w:val="00F40677"/>
    <w:rsid w:val="00F40A3F"/>
    <w:rsid w:val="00F40A78"/>
    <w:rsid w:val="00F417DF"/>
    <w:rsid w:val="00F41993"/>
    <w:rsid w:val="00F41E90"/>
    <w:rsid w:val="00F42A28"/>
    <w:rsid w:val="00F42C56"/>
    <w:rsid w:val="00F42CE1"/>
    <w:rsid w:val="00F43659"/>
    <w:rsid w:val="00F439F9"/>
    <w:rsid w:val="00F43B53"/>
    <w:rsid w:val="00F44093"/>
    <w:rsid w:val="00F4449A"/>
    <w:rsid w:val="00F44666"/>
    <w:rsid w:val="00F447B4"/>
    <w:rsid w:val="00F44A13"/>
    <w:rsid w:val="00F44BAB"/>
    <w:rsid w:val="00F44CBE"/>
    <w:rsid w:val="00F44ED3"/>
    <w:rsid w:val="00F451C8"/>
    <w:rsid w:val="00F451EE"/>
    <w:rsid w:val="00F456FA"/>
    <w:rsid w:val="00F46261"/>
    <w:rsid w:val="00F462B9"/>
    <w:rsid w:val="00F4635D"/>
    <w:rsid w:val="00F46422"/>
    <w:rsid w:val="00F46702"/>
    <w:rsid w:val="00F46B91"/>
    <w:rsid w:val="00F46EE0"/>
    <w:rsid w:val="00F47188"/>
    <w:rsid w:val="00F47A6C"/>
    <w:rsid w:val="00F47B0E"/>
    <w:rsid w:val="00F500B5"/>
    <w:rsid w:val="00F50192"/>
    <w:rsid w:val="00F50273"/>
    <w:rsid w:val="00F50F80"/>
    <w:rsid w:val="00F51221"/>
    <w:rsid w:val="00F5125F"/>
    <w:rsid w:val="00F51A9E"/>
    <w:rsid w:val="00F51DE9"/>
    <w:rsid w:val="00F51FD6"/>
    <w:rsid w:val="00F521ED"/>
    <w:rsid w:val="00F52F69"/>
    <w:rsid w:val="00F53485"/>
    <w:rsid w:val="00F535F0"/>
    <w:rsid w:val="00F539A7"/>
    <w:rsid w:val="00F54108"/>
    <w:rsid w:val="00F54361"/>
    <w:rsid w:val="00F545F4"/>
    <w:rsid w:val="00F546BC"/>
    <w:rsid w:val="00F54754"/>
    <w:rsid w:val="00F5550E"/>
    <w:rsid w:val="00F55972"/>
    <w:rsid w:val="00F55E22"/>
    <w:rsid w:val="00F55EC9"/>
    <w:rsid w:val="00F56001"/>
    <w:rsid w:val="00F56029"/>
    <w:rsid w:val="00F56167"/>
    <w:rsid w:val="00F56376"/>
    <w:rsid w:val="00F565A7"/>
    <w:rsid w:val="00F5675E"/>
    <w:rsid w:val="00F567B1"/>
    <w:rsid w:val="00F56D2C"/>
    <w:rsid w:val="00F5718B"/>
    <w:rsid w:val="00F571B7"/>
    <w:rsid w:val="00F573D4"/>
    <w:rsid w:val="00F57601"/>
    <w:rsid w:val="00F57FDF"/>
    <w:rsid w:val="00F600D6"/>
    <w:rsid w:val="00F603DA"/>
    <w:rsid w:val="00F60D59"/>
    <w:rsid w:val="00F60EEE"/>
    <w:rsid w:val="00F61194"/>
    <w:rsid w:val="00F61278"/>
    <w:rsid w:val="00F6146F"/>
    <w:rsid w:val="00F617E8"/>
    <w:rsid w:val="00F61A26"/>
    <w:rsid w:val="00F61BB0"/>
    <w:rsid w:val="00F61F20"/>
    <w:rsid w:val="00F6211F"/>
    <w:rsid w:val="00F62251"/>
    <w:rsid w:val="00F627A5"/>
    <w:rsid w:val="00F62858"/>
    <w:rsid w:val="00F62906"/>
    <w:rsid w:val="00F63020"/>
    <w:rsid w:val="00F63075"/>
    <w:rsid w:val="00F6341E"/>
    <w:rsid w:val="00F6363B"/>
    <w:rsid w:val="00F6370E"/>
    <w:rsid w:val="00F63E39"/>
    <w:rsid w:val="00F63E73"/>
    <w:rsid w:val="00F642AE"/>
    <w:rsid w:val="00F65295"/>
    <w:rsid w:val="00F654F0"/>
    <w:rsid w:val="00F6597E"/>
    <w:rsid w:val="00F65FC1"/>
    <w:rsid w:val="00F66077"/>
    <w:rsid w:val="00F661F0"/>
    <w:rsid w:val="00F662F4"/>
    <w:rsid w:val="00F66743"/>
    <w:rsid w:val="00F66745"/>
    <w:rsid w:val="00F670FC"/>
    <w:rsid w:val="00F675B9"/>
    <w:rsid w:val="00F67761"/>
    <w:rsid w:val="00F70426"/>
    <w:rsid w:val="00F70715"/>
    <w:rsid w:val="00F70AC2"/>
    <w:rsid w:val="00F712DD"/>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004"/>
    <w:rsid w:val="00F7584D"/>
    <w:rsid w:val="00F75D9B"/>
    <w:rsid w:val="00F76306"/>
    <w:rsid w:val="00F7646F"/>
    <w:rsid w:val="00F765CA"/>
    <w:rsid w:val="00F76AA5"/>
    <w:rsid w:val="00F76C66"/>
    <w:rsid w:val="00F77B9E"/>
    <w:rsid w:val="00F77C74"/>
    <w:rsid w:val="00F80119"/>
    <w:rsid w:val="00F80196"/>
    <w:rsid w:val="00F80349"/>
    <w:rsid w:val="00F81148"/>
    <w:rsid w:val="00F818B0"/>
    <w:rsid w:val="00F82787"/>
    <w:rsid w:val="00F82845"/>
    <w:rsid w:val="00F82BD0"/>
    <w:rsid w:val="00F83B71"/>
    <w:rsid w:val="00F83C01"/>
    <w:rsid w:val="00F84338"/>
    <w:rsid w:val="00F844C3"/>
    <w:rsid w:val="00F8480A"/>
    <w:rsid w:val="00F84BD0"/>
    <w:rsid w:val="00F85380"/>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3B26"/>
    <w:rsid w:val="00F9433D"/>
    <w:rsid w:val="00F9484C"/>
    <w:rsid w:val="00F94BA2"/>
    <w:rsid w:val="00F95256"/>
    <w:rsid w:val="00F95378"/>
    <w:rsid w:val="00F95427"/>
    <w:rsid w:val="00F95AD3"/>
    <w:rsid w:val="00F965CB"/>
    <w:rsid w:val="00F96827"/>
    <w:rsid w:val="00F96BB5"/>
    <w:rsid w:val="00F96DA4"/>
    <w:rsid w:val="00F9728A"/>
    <w:rsid w:val="00F972A2"/>
    <w:rsid w:val="00F972D8"/>
    <w:rsid w:val="00F97346"/>
    <w:rsid w:val="00F97E72"/>
    <w:rsid w:val="00F97EC5"/>
    <w:rsid w:val="00FA0094"/>
    <w:rsid w:val="00FA042A"/>
    <w:rsid w:val="00FA0F2E"/>
    <w:rsid w:val="00FA110D"/>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FDE"/>
    <w:rsid w:val="00FA72B3"/>
    <w:rsid w:val="00FA74B5"/>
    <w:rsid w:val="00FA7A1A"/>
    <w:rsid w:val="00FA7B44"/>
    <w:rsid w:val="00FA7C9F"/>
    <w:rsid w:val="00FB0567"/>
    <w:rsid w:val="00FB05F7"/>
    <w:rsid w:val="00FB083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455B"/>
    <w:rsid w:val="00FB4CA4"/>
    <w:rsid w:val="00FB4D27"/>
    <w:rsid w:val="00FB5C5C"/>
    <w:rsid w:val="00FB5D5C"/>
    <w:rsid w:val="00FB5DCD"/>
    <w:rsid w:val="00FB640E"/>
    <w:rsid w:val="00FB6981"/>
    <w:rsid w:val="00FB703E"/>
    <w:rsid w:val="00FB73E1"/>
    <w:rsid w:val="00FB746D"/>
    <w:rsid w:val="00FB7551"/>
    <w:rsid w:val="00FC0498"/>
    <w:rsid w:val="00FC051F"/>
    <w:rsid w:val="00FC0981"/>
    <w:rsid w:val="00FC0B67"/>
    <w:rsid w:val="00FC0DCF"/>
    <w:rsid w:val="00FC1387"/>
    <w:rsid w:val="00FC145F"/>
    <w:rsid w:val="00FC14DE"/>
    <w:rsid w:val="00FC1B61"/>
    <w:rsid w:val="00FC209D"/>
    <w:rsid w:val="00FC29D3"/>
    <w:rsid w:val="00FC2C18"/>
    <w:rsid w:val="00FC2FB6"/>
    <w:rsid w:val="00FC35AE"/>
    <w:rsid w:val="00FC411D"/>
    <w:rsid w:val="00FC468D"/>
    <w:rsid w:val="00FC46A5"/>
    <w:rsid w:val="00FC4803"/>
    <w:rsid w:val="00FC4B19"/>
    <w:rsid w:val="00FC4B8C"/>
    <w:rsid w:val="00FC4D38"/>
    <w:rsid w:val="00FC4EE8"/>
    <w:rsid w:val="00FC517C"/>
    <w:rsid w:val="00FC58C6"/>
    <w:rsid w:val="00FC5E20"/>
    <w:rsid w:val="00FC5EE2"/>
    <w:rsid w:val="00FC5FDD"/>
    <w:rsid w:val="00FC6720"/>
    <w:rsid w:val="00FC67F5"/>
    <w:rsid w:val="00FC6B51"/>
    <w:rsid w:val="00FC6EF9"/>
    <w:rsid w:val="00FC7342"/>
    <w:rsid w:val="00FC74D2"/>
    <w:rsid w:val="00FC7E04"/>
    <w:rsid w:val="00FD02A5"/>
    <w:rsid w:val="00FD1544"/>
    <w:rsid w:val="00FD1C5D"/>
    <w:rsid w:val="00FD1D54"/>
    <w:rsid w:val="00FD1D91"/>
    <w:rsid w:val="00FD209B"/>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B51"/>
    <w:rsid w:val="00FD7C66"/>
    <w:rsid w:val="00FE03D9"/>
    <w:rsid w:val="00FE0630"/>
    <w:rsid w:val="00FE0728"/>
    <w:rsid w:val="00FE084F"/>
    <w:rsid w:val="00FE0FF8"/>
    <w:rsid w:val="00FE12AC"/>
    <w:rsid w:val="00FE17F3"/>
    <w:rsid w:val="00FE184B"/>
    <w:rsid w:val="00FE2009"/>
    <w:rsid w:val="00FE22E1"/>
    <w:rsid w:val="00FE264B"/>
    <w:rsid w:val="00FE2DDF"/>
    <w:rsid w:val="00FE2F08"/>
    <w:rsid w:val="00FE32A1"/>
    <w:rsid w:val="00FE35AC"/>
    <w:rsid w:val="00FE47C8"/>
    <w:rsid w:val="00FE5172"/>
    <w:rsid w:val="00FE5210"/>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124D"/>
    <w:rsid w:val="00FF1727"/>
    <w:rsid w:val="00FF186C"/>
    <w:rsid w:val="00FF18D3"/>
    <w:rsid w:val="00FF19F4"/>
    <w:rsid w:val="00FF1AD8"/>
    <w:rsid w:val="00FF1B73"/>
    <w:rsid w:val="00FF1E0F"/>
    <w:rsid w:val="00FF2406"/>
    <w:rsid w:val="00FF2C0D"/>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afff4">
    <w:name w:val="Основной текст.Абзац"/>
    <w:basedOn w:val="a1"/>
    <w:link w:val="afff5"/>
    <w:rsid w:val="005D787D"/>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5">
    <w:name w:val="Основной текст.Абзац Знак"/>
    <w:basedOn w:val="a2"/>
    <w:link w:val="afff4"/>
    <w:rsid w:val="005D787D"/>
    <w:rPr>
      <w:rFonts w:ascii="Arial" w:eastAsia="Times New Roman" w:hAnsi="Arial" w:cs="Times New Roman"/>
      <w:sz w:val="20"/>
      <w:szCs w:val="20"/>
      <w:lang w:eastAsia="ru-RU"/>
    </w:rPr>
  </w:style>
  <w:style w:type="paragraph" w:customStyle="1" w:styleId="a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5D787D"/>
    <w:pPr>
      <w:suppressAutoHyphens/>
      <w:spacing w:before="120" w:after="0" w:line="240" w:lineRule="auto"/>
      <w:ind w:firstLine="680"/>
      <w:jc w:val="both"/>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563652">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4620106">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8" Type="http://schemas.openxmlformats.org/officeDocument/2006/relationships/endnotes" Target="endnotes.xml"/><Relationship Id="rId51" Type="http://schemas.openxmlformats.org/officeDocument/2006/relationships/image" Target="media/image42.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22C1-E547-4A4B-93CE-622BB63D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18084</TotalTime>
  <Pages>27</Pages>
  <Words>16201</Words>
  <Characters>92346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7449</cp:revision>
  <cp:lastPrinted>2014-09-10T09:08:00Z</cp:lastPrinted>
  <dcterms:created xsi:type="dcterms:W3CDTF">2014-06-25T06:36:00Z</dcterms:created>
  <dcterms:modified xsi:type="dcterms:W3CDTF">2015-11-27T05:19:00Z</dcterms:modified>
</cp:coreProperties>
</file>